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35" w:rsidRDefault="00351135" w:rsidP="00351135">
      <w:pPr>
        <w:pStyle w:val="BodyText3"/>
        <w:spacing w:line="240" w:lineRule="auto"/>
        <w:jc w:val="center"/>
        <w:rPr>
          <w:b/>
          <w:sz w:val="32"/>
        </w:rPr>
      </w:pPr>
      <w:r>
        <w:rPr>
          <w:b/>
          <w:sz w:val="32"/>
        </w:rPr>
        <w:t xml:space="preserve">Dr. Matthews </w:t>
      </w:r>
      <w:r w:rsidR="008A4B81">
        <w:rPr>
          <w:b/>
          <w:sz w:val="32"/>
        </w:rPr>
        <w:t xml:space="preserve">PSYC </w:t>
      </w:r>
      <w:r w:rsidR="00CC5503">
        <w:rPr>
          <w:b/>
          <w:sz w:val="32"/>
        </w:rPr>
        <w:t>370</w:t>
      </w:r>
      <w:r w:rsidR="008A4B81">
        <w:rPr>
          <w:b/>
          <w:sz w:val="32"/>
        </w:rPr>
        <w:t xml:space="preserve"> </w:t>
      </w:r>
      <w:r w:rsidR="00CC5503">
        <w:rPr>
          <w:b/>
          <w:sz w:val="32"/>
        </w:rPr>
        <w:t xml:space="preserve">Section </w:t>
      </w:r>
      <w:r w:rsidR="008A4B81">
        <w:rPr>
          <w:b/>
          <w:sz w:val="32"/>
        </w:rPr>
        <w:t>Exam</w:t>
      </w:r>
      <w:r w:rsidR="001E2D53">
        <w:rPr>
          <w:b/>
          <w:sz w:val="32"/>
        </w:rPr>
        <w:t xml:space="preserve"> #</w:t>
      </w:r>
      <w:r w:rsidR="0079523C">
        <w:rPr>
          <w:b/>
          <w:sz w:val="32"/>
        </w:rPr>
        <w:t>4</w:t>
      </w:r>
    </w:p>
    <w:p w:rsidR="00351135" w:rsidRDefault="00351135" w:rsidP="00351135">
      <w:pPr>
        <w:pStyle w:val="BodyText3"/>
        <w:spacing w:line="240" w:lineRule="auto"/>
        <w:jc w:val="center"/>
        <w:rPr>
          <w:b/>
          <w:sz w:val="32"/>
        </w:rPr>
      </w:pPr>
      <w:r>
        <w:rPr>
          <w:b/>
          <w:sz w:val="32"/>
        </w:rPr>
        <w:t xml:space="preserve">Due at </w:t>
      </w:r>
      <w:r w:rsidR="00CC5503">
        <w:rPr>
          <w:b/>
          <w:sz w:val="32"/>
        </w:rPr>
        <w:t xml:space="preserve">8:30 AM </w:t>
      </w:r>
      <w:r>
        <w:rPr>
          <w:b/>
          <w:sz w:val="32"/>
        </w:rPr>
        <w:t xml:space="preserve">(sharp!), </w:t>
      </w:r>
      <w:r w:rsidR="003977EA">
        <w:rPr>
          <w:b/>
          <w:sz w:val="32"/>
        </w:rPr>
        <w:t>Friday</w:t>
      </w:r>
      <w:bookmarkStart w:id="0" w:name="_GoBack"/>
      <w:bookmarkEnd w:id="0"/>
      <w:r w:rsidR="00E27167">
        <w:rPr>
          <w:b/>
          <w:sz w:val="32"/>
        </w:rPr>
        <w:t xml:space="preserve"> </w:t>
      </w:r>
      <w:r w:rsidR="0079523C">
        <w:rPr>
          <w:b/>
          <w:sz w:val="32"/>
        </w:rPr>
        <w:t>December</w:t>
      </w:r>
      <w:r w:rsidR="00E27167">
        <w:rPr>
          <w:b/>
          <w:sz w:val="32"/>
        </w:rPr>
        <w:t xml:space="preserve"> </w:t>
      </w:r>
      <w:r w:rsidR="0079523C">
        <w:rPr>
          <w:b/>
          <w:sz w:val="32"/>
        </w:rPr>
        <w:t>9</w:t>
      </w:r>
      <w:r w:rsidR="00E27167" w:rsidRPr="00E27167">
        <w:rPr>
          <w:b/>
          <w:sz w:val="32"/>
          <w:vertAlign w:val="superscript"/>
        </w:rPr>
        <w:t>th</w:t>
      </w:r>
      <w:r w:rsidR="00CC5503">
        <w:rPr>
          <w:b/>
          <w:sz w:val="32"/>
        </w:rPr>
        <w:t xml:space="preserve"> </w:t>
      </w:r>
    </w:p>
    <w:p w:rsidR="00C934E1" w:rsidRPr="00351135" w:rsidRDefault="00C934E1" w:rsidP="00351135">
      <w:pPr>
        <w:pStyle w:val="BodyText3"/>
        <w:spacing w:line="240" w:lineRule="auto"/>
        <w:jc w:val="center"/>
      </w:pPr>
      <w:r>
        <w:rPr>
          <w:b/>
          <w:sz w:val="32"/>
        </w:rPr>
        <w:t>Worth 75 Points</w:t>
      </w:r>
    </w:p>
    <w:p w:rsidR="006C5971" w:rsidRDefault="006C5971" w:rsidP="00352AFE">
      <w:pPr>
        <w:pStyle w:val="BodyText3"/>
        <w:spacing w:line="240" w:lineRule="auto"/>
        <w:jc w:val="center"/>
        <w:rPr>
          <w:rFonts w:ascii="Lucida Calligraphy" w:hAnsi="Lucida Calligraphy"/>
          <w:szCs w:val="24"/>
        </w:rPr>
      </w:pPr>
    </w:p>
    <w:p w:rsidR="0079523C" w:rsidRPr="00352AFE" w:rsidRDefault="0079523C" w:rsidP="0079523C">
      <w:pPr>
        <w:pStyle w:val="BodyText3"/>
        <w:spacing w:line="240" w:lineRule="auto"/>
        <w:jc w:val="center"/>
        <w:rPr>
          <w:rFonts w:ascii="Lucida Calligraphy" w:hAnsi="Lucida Calligraphy"/>
          <w:szCs w:val="24"/>
        </w:rPr>
      </w:pPr>
      <w:r>
        <w:rPr>
          <w:rFonts w:ascii="Lucida Calligraphy" w:hAnsi="Lucida Calligraphy"/>
          <w:szCs w:val="24"/>
        </w:rPr>
        <w:t>Advanced Statistical Procedures</w:t>
      </w:r>
    </w:p>
    <w:p w:rsidR="0079523C" w:rsidRDefault="0079523C" w:rsidP="0079523C">
      <w:pPr>
        <w:pStyle w:val="BodyText3"/>
        <w:spacing w:line="240" w:lineRule="auto"/>
        <w:jc w:val="left"/>
        <w:rPr>
          <w:sz w:val="20"/>
        </w:rPr>
      </w:pPr>
      <w:r>
        <w:rPr>
          <w:sz w:val="20"/>
        </w:rPr>
        <w:t>This assignment is designed to improve your understanding of statistics, improve your writing skills, and refine your integrative complexity. Begin by reading the following three articles, which address Signal Detection Theory’s ROC Curves, the problem of replication, and Bayesian statistics, respectively.</w:t>
      </w:r>
    </w:p>
    <w:p w:rsidR="0079523C" w:rsidRDefault="0079523C" w:rsidP="0079523C">
      <w:pPr>
        <w:widowControl w:val="0"/>
        <w:autoSpaceDE w:val="0"/>
        <w:autoSpaceDN w:val="0"/>
        <w:adjustRightInd w:val="0"/>
        <w:ind w:left="720"/>
        <w:rPr>
          <w:rFonts w:ascii="Times New Roman" w:hAnsi="Times New Roman"/>
          <w:sz w:val="20"/>
        </w:rPr>
      </w:pPr>
    </w:p>
    <w:p w:rsidR="0079523C" w:rsidRDefault="0079523C" w:rsidP="0079523C">
      <w:pPr>
        <w:widowControl w:val="0"/>
        <w:numPr>
          <w:ilvl w:val="0"/>
          <w:numId w:val="4"/>
        </w:numPr>
        <w:autoSpaceDE w:val="0"/>
        <w:autoSpaceDN w:val="0"/>
        <w:adjustRightInd w:val="0"/>
        <w:rPr>
          <w:rFonts w:ascii="Times New Roman" w:hAnsi="Times New Roman"/>
          <w:sz w:val="20"/>
        </w:rPr>
      </w:pPr>
      <w:r w:rsidRPr="00033F7A">
        <w:rPr>
          <w:rFonts w:ascii="Times New Roman" w:hAnsi="Times New Roman"/>
          <w:sz w:val="20"/>
        </w:rPr>
        <w:t>Weis, R., Toolis, E. E., &amp; Cerankosky, B. C. (2008). Construct validity of the Rotter Incomplete Sentences Blank with clinic-referre</w:t>
      </w:r>
      <w:r>
        <w:rPr>
          <w:rFonts w:ascii="Times New Roman" w:hAnsi="Times New Roman"/>
          <w:sz w:val="20"/>
        </w:rPr>
        <w:t xml:space="preserve">d and nonreferred adolescents. The Journal of Personality Assessment, </w:t>
      </w:r>
      <w:r w:rsidRPr="00033F7A">
        <w:rPr>
          <w:rFonts w:ascii="Times New Roman" w:hAnsi="Times New Roman"/>
          <w:sz w:val="20"/>
        </w:rPr>
        <w:t>90(6), 564-573. doi: 10.1080/00223890802388491</w:t>
      </w:r>
    </w:p>
    <w:p w:rsidR="0079523C" w:rsidRDefault="0079523C" w:rsidP="0079523C">
      <w:pPr>
        <w:widowControl w:val="0"/>
        <w:autoSpaceDE w:val="0"/>
        <w:autoSpaceDN w:val="0"/>
        <w:adjustRightInd w:val="0"/>
        <w:ind w:left="720"/>
        <w:rPr>
          <w:rFonts w:ascii="Times New Roman" w:hAnsi="Times New Roman"/>
          <w:sz w:val="20"/>
        </w:rPr>
      </w:pPr>
    </w:p>
    <w:p w:rsidR="0079523C" w:rsidRPr="00033F7A" w:rsidRDefault="0079523C" w:rsidP="0079523C">
      <w:pPr>
        <w:widowControl w:val="0"/>
        <w:numPr>
          <w:ilvl w:val="0"/>
          <w:numId w:val="4"/>
        </w:numPr>
        <w:autoSpaceDE w:val="0"/>
        <w:autoSpaceDN w:val="0"/>
        <w:adjustRightInd w:val="0"/>
        <w:rPr>
          <w:rFonts w:ascii="Times New Roman" w:hAnsi="Times New Roman"/>
          <w:sz w:val="20"/>
        </w:rPr>
      </w:pPr>
      <w:r w:rsidRPr="006D7FD1">
        <w:rPr>
          <w:rFonts w:ascii="Times New Roman" w:hAnsi="Times New Roman"/>
          <w:sz w:val="20"/>
        </w:rPr>
        <w:t>Lindsay</w:t>
      </w:r>
      <w:r w:rsidRPr="000E604F">
        <w:rPr>
          <w:rFonts w:ascii="Times New Roman" w:hAnsi="Times New Roman"/>
          <w:sz w:val="20"/>
        </w:rPr>
        <w:t xml:space="preserve">, </w:t>
      </w:r>
      <w:r>
        <w:rPr>
          <w:rFonts w:ascii="Times New Roman" w:hAnsi="Times New Roman"/>
          <w:sz w:val="20"/>
        </w:rPr>
        <w:t>S</w:t>
      </w:r>
      <w:r w:rsidRPr="000E604F">
        <w:rPr>
          <w:rFonts w:ascii="Times New Roman" w:hAnsi="Times New Roman"/>
          <w:sz w:val="20"/>
        </w:rPr>
        <w:t>. (201</w:t>
      </w:r>
      <w:r>
        <w:rPr>
          <w:rFonts w:ascii="Times New Roman" w:hAnsi="Times New Roman"/>
          <w:sz w:val="20"/>
        </w:rPr>
        <w:t>5</w:t>
      </w:r>
      <w:r w:rsidRPr="000E604F">
        <w:rPr>
          <w:rFonts w:ascii="Times New Roman" w:hAnsi="Times New Roman"/>
          <w:sz w:val="20"/>
        </w:rPr>
        <w:t>)</w:t>
      </w:r>
      <w:r>
        <w:rPr>
          <w:rFonts w:ascii="Times New Roman" w:hAnsi="Times New Roman"/>
          <w:sz w:val="20"/>
        </w:rPr>
        <w:t xml:space="preserve">. </w:t>
      </w:r>
      <w:r w:rsidRPr="006D7FD1">
        <w:rPr>
          <w:rFonts w:ascii="Times New Roman" w:hAnsi="Times New Roman"/>
          <w:sz w:val="20"/>
        </w:rPr>
        <w:t>Replication in Psychological Science</w:t>
      </w:r>
      <w:r>
        <w:rPr>
          <w:rFonts w:ascii="Times New Roman" w:hAnsi="Times New Roman"/>
          <w:sz w:val="20"/>
        </w:rPr>
        <w:t xml:space="preserve">. </w:t>
      </w:r>
      <w:r w:rsidRPr="006D7FD1">
        <w:rPr>
          <w:rFonts w:ascii="Times New Roman" w:hAnsi="Times New Roman"/>
          <w:i/>
          <w:iCs/>
          <w:sz w:val="20"/>
        </w:rPr>
        <w:t>Psychological Science,</w:t>
      </w:r>
      <w:r>
        <w:rPr>
          <w:rFonts w:ascii="Times New Roman" w:hAnsi="Times New Roman"/>
          <w:i/>
          <w:iCs/>
          <w:sz w:val="20"/>
        </w:rPr>
        <w:t xml:space="preserve"> </w:t>
      </w:r>
      <w:r w:rsidRPr="006D7FD1">
        <w:rPr>
          <w:rFonts w:ascii="Times New Roman" w:hAnsi="Times New Roman"/>
          <w:iCs/>
          <w:sz w:val="20"/>
        </w:rPr>
        <w:t>November 17</w:t>
      </w:r>
      <w:r w:rsidRPr="006D7FD1">
        <w:rPr>
          <w:rFonts w:ascii="Times New Roman" w:hAnsi="Times New Roman"/>
          <w:iCs/>
          <w:sz w:val="20"/>
          <w:vertAlign w:val="superscript"/>
        </w:rPr>
        <w:t>th</w:t>
      </w:r>
      <w:r w:rsidRPr="006D7FD1">
        <w:rPr>
          <w:rFonts w:ascii="Times New Roman" w:hAnsi="Times New Roman"/>
          <w:iCs/>
          <w:sz w:val="20"/>
        </w:rPr>
        <w:t xml:space="preserve">, 2015, </w:t>
      </w:r>
      <w:r>
        <w:rPr>
          <w:rFonts w:ascii="Times New Roman" w:hAnsi="Times New Roman"/>
          <w:iCs/>
          <w:sz w:val="20"/>
        </w:rPr>
        <w:t>1-6</w:t>
      </w:r>
      <w:r w:rsidRPr="006D7FD1">
        <w:rPr>
          <w:rFonts w:ascii="Times New Roman" w:hAnsi="Times New Roman"/>
          <w:iCs/>
          <w:sz w:val="20"/>
        </w:rPr>
        <w:t>.</w:t>
      </w:r>
      <w:r>
        <w:rPr>
          <w:rFonts w:ascii="Times New Roman" w:hAnsi="Times New Roman"/>
          <w:iCs/>
          <w:sz w:val="20"/>
        </w:rPr>
        <w:t xml:space="preserve"> </w:t>
      </w:r>
      <w:r w:rsidRPr="006D7FD1">
        <w:rPr>
          <w:rFonts w:ascii="Times New Roman" w:hAnsi="Times New Roman"/>
          <w:iCs/>
          <w:sz w:val="20"/>
        </w:rPr>
        <w:t>doi:10.1177/0956797615616374</w:t>
      </w:r>
    </w:p>
    <w:p w:rsidR="0079523C" w:rsidRDefault="0079523C" w:rsidP="0079523C">
      <w:pPr>
        <w:pStyle w:val="ListParagraph"/>
        <w:rPr>
          <w:rFonts w:ascii="Times New Roman" w:hAnsi="Times New Roman"/>
          <w:sz w:val="20"/>
        </w:rPr>
      </w:pPr>
    </w:p>
    <w:p w:rsidR="0079523C" w:rsidRPr="006D7FD1" w:rsidRDefault="0079523C" w:rsidP="0079523C">
      <w:pPr>
        <w:widowControl w:val="0"/>
        <w:numPr>
          <w:ilvl w:val="0"/>
          <w:numId w:val="4"/>
        </w:numPr>
        <w:autoSpaceDE w:val="0"/>
        <w:autoSpaceDN w:val="0"/>
        <w:adjustRightInd w:val="0"/>
        <w:rPr>
          <w:rFonts w:ascii="Times New Roman" w:hAnsi="Times New Roman"/>
          <w:sz w:val="20"/>
        </w:rPr>
      </w:pPr>
      <w:r w:rsidRPr="006D7FD1">
        <w:rPr>
          <w:rFonts w:ascii="Times New Roman" w:hAnsi="Times New Roman"/>
          <w:sz w:val="20"/>
        </w:rPr>
        <w:t xml:space="preserve">Dienes, Z. (2011). Bayesian Versus Orthodox Statistics: Which Side Are You On? </w:t>
      </w:r>
      <w:r w:rsidRPr="006D7FD1">
        <w:rPr>
          <w:rFonts w:ascii="Times New Roman" w:hAnsi="Times New Roman"/>
          <w:i/>
          <w:iCs/>
          <w:sz w:val="20"/>
        </w:rPr>
        <w:t>Perspectives on Psychological Science, 6</w:t>
      </w:r>
      <w:r w:rsidRPr="006D7FD1">
        <w:rPr>
          <w:rFonts w:ascii="Times New Roman" w:hAnsi="Times New Roman"/>
          <w:sz w:val="20"/>
        </w:rPr>
        <w:t>(3), 274-290.</w:t>
      </w:r>
    </w:p>
    <w:p w:rsidR="0079523C" w:rsidRPr="006D7FD1" w:rsidRDefault="0079523C" w:rsidP="0079523C">
      <w:pPr>
        <w:widowControl w:val="0"/>
        <w:autoSpaceDE w:val="0"/>
        <w:autoSpaceDN w:val="0"/>
        <w:adjustRightInd w:val="0"/>
        <w:ind w:left="720"/>
        <w:rPr>
          <w:rFonts w:ascii="Times New Roman" w:hAnsi="Times New Roman"/>
          <w:sz w:val="20"/>
        </w:rPr>
      </w:pPr>
    </w:p>
    <w:p w:rsidR="0079523C" w:rsidRDefault="0079523C" w:rsidP="0079523C">
      <w:pPr>
        <w:pStyle w:val="BodyText3"/>
        <w:spacing w:line="240" w:lineRule="auto"/>
        <w:jc w:val="left"/>
        <w:rPr>
          <w:sz w:val="20"/>
        </w:rPr>
      </w:pPr>
      <w:r w:rsidRPr="006A033A">
        <w:rPr>
          <w:sz w:val="20"/>
        </w:rPr>
        <w:t>Subsequently</w:t>
      </w:r>
      <w:r>
        <w:rPr>
          <w:sz w:val="20"/>
        </w:rPr>
        <w:t>,</w:t>
      </w:r>
      <w:r w:rsidRPr="006A033A">
        <w:rPr>
          <w:sz w:val="20"/>
        </w:rPr>
        <w:t xml:space="preserve"> </w:t>
      </w:r>
      <w:r>
        <w:rPr>
          <w:sz w:val="20"/>
        </w:rPr>
        <w:t xml:space="preserve">write a ~1,500 word essay </w:t>
      </w:r>
      <w:hyperlink r:id="rId8" w:history="1">
        <w:r w:rsidR="003E7B57" w:rsidRPr="003E7B57">
          <w:rPr>
            <w:rStyle w:val="Hyperlink"/>
            <w:sz w:val="20"/>
          </w:rPr>
          <w:t>analyzing</w:t>
        </w:r>
      </w:hyperlink>
      <w:r>
        <w:rPr>
          <w:sz w:val="20"/>
        </w:rPr>
        <w:t xml:space="preserve"> the three articles, </w:t>
      </w:r>
      <w:r w:rsidRPr="00DA1170">
        <w:rPr>
          <w:i/>
          <w:sz w:val="20"/>
        </w:rPr>
        <w:t xml:space="preserve">with a particular emphasis on </w:t>
      </w:r>
      <w:r w:rsidRPr="00033F7A">
        <w:rPr>
          <w:i/>
          <w:sz w:val="20"/>
        </w:rPr>
        <w:t>ROC Curves, the problem of replication, and Bayesian statistics</w:t>
      </w:r>
      <w:r w:rsidRPr="00DA1170">
        <w:rPr>
          <w:i/>
          <w:sz w:val="20"/>
        </w:rPr>
        <w:t xml:space="preserve">. </w:t>
      </w:r>
      <w:r>
        <w:rPr>
          <w:sz w:val="20"/>
        </w:rPr>
        <w:t xml:space="preserve">Your essay must present the articles in the above-shown </w:t>
      </w:r>
      <w:r w:rsidRPr="00DA1170">
        <w:rPr>
          <w:sz w:val="20"/>
        </w:rPr>
        <w:t>sequence</w:t>
      </w:r>
      <w:r>
        <w:rPr>
          <w:sz w:val="20"/>
        </w:rPr>
        <w:t>,</w:t>
      </w:r>
      <w:r w:rsidRPr="00DA1170">
        <w:rPr>
          <w:sz w:val="20"/>
        </w:rPr>
        <w:t xml:space="preserve"> but do not number your responses.</w:t>
      </w:r>
      <w:r w:rsidRPr="00A54F24">
        <w:rPr>
          <w:i/>
          <w:sz w:val="20"/>
        </w:rPr>
        <w:t xml:space="preserve"> </w:t>
      </w:r>
      <w:r w:rsidRPr="00A54F24">
        <w:rPr>
          <w:sz w:val="20"/>
        </w:rPr>
        <w:t xml:space="preserve">Instead, your essay should smoothly transition across the </w:t>
      </w:r>
      <w:r>
        <w:rPr>
          <w:sz w:val="20"/>
        </w:rPr>
        <w:t xml:space="preserve">articles, each of which should be summarized in approximately 500 words. </w:t>
      </w:r>
    </w:p>
    <w:p w:rsidR="0079523C" w:rsidRDefault="0079523C" w:rsidP="0079523C">
      <w:pPr>
        <w:pStyle w:val="ListParagraph"/>
        <w:rPr>
          <w:sz w:val="20"/>
        </w:rPr>
      </w:pPr>
    </w:p>
    <w:p w:rsidR="0079523C" w:rsidRPr="00A54F24" w:rsidRDefault="0079523C" w:rsidP="0079523C">
      <w:pPr>
        <w:pStyle w:val="BodyText3"/>
        <w:spacing w:line="240" w:lineRule="auto"/>
        <w:rPr>
          <w:sz w:val="20"/>
        </w:rPr>
      </w:pPr>
      <w:r w:rsidRPr="00A54F24">
        <w:rPr>
          <w:b/>
          <w:sz w:val="20"/>
          <w:highlight w:val="yellow"/>
        </w:rPr>
        <w:t>Rubric:</w:t>
      </w:r>
      <w:r w:rsidRPr="00A54F24">
        <w:rPr>
          <w:sz w:val="20"/>
          <w:highlight w:val="yellow"/>
        </w:rPr>
        <w:t xml:space="preserve"> </w:t>
      </w:r>
      <w:r>
        <w:rPr>
          <w:b/>
          <w:sz w:val="20"/>
          <w:highlight w:val="yellow"/>
        </w:rPr>
        <w:t>As always, y</w:t>
      </w:r>
      <w:r w:rsidRPr="00A54F24">
        <w:rPr>
          <w:b/>
          <w:sz w:val="20"/>
          <w:highlight w:val="yellow"/>
        </w:rPr>
        <w:t xml:space="preserve">our grade will be based on the quality of your writing </w:t>
      </w:r>
      <w:r>
        <w:rPr>
          <w:b/>
          <w:sz w:val="20"/>
          <w:highlight w:val="yellow"/>
        </w:rPr>
        <w:t>style (</w:t>
      </w:r>
      <w:r w:rsidRPr="00A54F24">
        <w:rPr>
          <w:b/>
          <w:sz w:val="20"/>
          <w:highlight w:val="yellow"/>
        </w:rPr>
        <w:t>i.e., grammar, clarity, succinctness, organization, and transitions</w:t>
      </w:r>
      <w:r>
        <w:rPr>
          <w:b/>
          <w:sz w:val="20"/>
          <w:highlight w:val="yellow"/>
        </w:rPr>
        <w:t>; see additional stylistic issues listed on the back of this page</w:t>
      </w:r>
      <w:r w:rsidRPr="00A54F24">
        <w:rPr>
          <w:b/>
          <w:sz w:val="20"/>
          <w:highlight w:val="yellow"/>
        </w:rPr>
        <w:t>)</w:t>
      </w:r>
      <w:r>
        <w:rPr>
          <w:b/>
          <w:sz w:val="20"/>
          <w:highlight w:val="yellow"/>
        </w:rPr>
        <w:t>. Additionally,</w:t>
      </w:r>
      <w:r w:rsidRPr="00A54F24">
        <w:rPr>
          <w:b/>
          <w:sz w:val="20"/>
          <w:highlight w:val="yellow"/>
        </w:rPr>
        <w:t xml:space="preserve"> </w:t>
      </w:r>
      <w:r>
        <w:rPr>
          <w:b/>
          <w:sz w:val="20"/>
          <w:highlight w:val="yellow"/>
        </w:rPr>
        <w:t>your grade for this assignment will be based on your ability to integrate disparate ideas, demonstrate a</w:t>
      </w:r>
      <w:r w:rsidR="00126998">
        <w:rPr>
          <w:b/>
          <w:sz w:val="20"/>
          <w:highlight w:val="yellow"/>
        </w:rPr>
        <w:t xml:space="preserve"> critical</w:t>
      </w:r>
      <w:r>
        <w:rPr>
          <w:b/>
          <w:sz w:val="20"/>
          <w:highlight w:val="yellow"/>
        </w:rPr>
        <w:t xml:space="preserve"> understanding of statistics</w:t>
      </w:r>
      <w:r w:rsidR="00126998">
        <w:rPr>
          <w:b/>
          <w:sz w:val="20"/>
          <w:highlight w:val="yellow"/>
        </w:rPr>
        <w:t xml:space="preserve">, and </w:t>
      </w:r>
      <w:r w:rsidR="00BF0284">
        <w:rPr>
          <w:b/>
          <w:sz w:val="20"/>
          <w:highlight w:val="yellow"/>
        </w:rPr>
        <w:t xml:space="preserve">on </w:t>
      </w:r>
      <w:r w:rsidR="00126998">
        <w:rPr>
          <w:b/>
          <w:sz w:val="20"/>
          <w:highlight w:val="yellow"/>
        </w:rPr>
        <w:t>the persuasiveness of your prose</w:t>
      </w:r>
      <w:r>
        <w:rPr>
          <w:b/>
          <w:sz w:val="20"/>
          <w:highlight w:val="yellow"/>
        </w:rPr>
        <w:t xml:space="preserve">. </w:t>
      </w:r>
      <w:r>
        <w:rPr>
          <w:b/>
          <w:sz w:val="20"/>
        </w:rPr>
        <w:t xml:space="preserve"> </w:t>
      </w:r>
    </w:p>
    <w:p w:rsidR="00510124" w:rsidRPr="00A54F24" w:rsidRDefault="00510124" w:rsidP="00510124">
      <w:pPr>
        <w:pStyle w:val="BodyText3"/>
        <w:spacing w:line="240" w:lineRule="auto"/>
        <w:rPr>
          <w:sz w:val="20"/>
        </w:rPr>
      </w:pPr>
    </w:p>
    <w:p w:rsidR="00510124" w:rsidRDefault="00510124" w:rsidP="00510124">
      <w:pPr>
        <w:pStyle w:val="BodyText3"/>
        <w:spacing w:line="240" w:lineRule="auto"/>
        <w:rPr>
          <w:sz w:val="20"/>
        </w:rPr>
      </w:pPr>
      <w:r w:rsidRPr="00A54F24">
        <w:rPr>
          <w:sz w:val="20"/>
        </w:rPr>
        <w:t xml:space="preserve">Use a ‘Times New Roman’ font, a ‘12’ point size and </w:t>
      </w:r>
      <w:r w:rsidRPr="00A54F24">
        <w:rPr>
          <w:sz w:val="20"/>
          <w:u w:val="single"/>
        </w:rPr>
        <w:t>double spacing</w:t>
      </w:r>
      <w:r w:rsidR="006C5971">
        <w:rPr>
          <w:sz w:val="20"/>
        </w:rPr>
        <w:t xml:space="preserve">. </w:t>
      </w:r>
      <w:r w:rsidRPr="00A54F24">
        <w:rPr>
          <w:b/>
          <w:sz w:val="20"/>
        </w:rPr>
        <w:t>Your essay must be between 1,</w:t>
      </w:r>
      <w:r w:rsidR="00C934E1">
        <w:rPr>
          <w:b/>
          <w:sz w:val="20"/>
        </w:rPr>
        <w:t>4</w:t>
      </w:r>
      <w:r w:rsidRPr="00A54F24">
        <w:rPr>
          <w:b/>
          <w:sz w:val="20"/>
        </w:rPr>
        <w:t>00-1,</w:t>
      </w:r>
      <w:r w:rsidR="00C934E1">
        <w:rPr>
          <w:b/>
          <w:sz w:val="20"/>
        </w:rPr>
        <w:t>6</w:t>
      </w:r>
      <w:r w:rsidRPr="00A54F24">
        <w:rPr>
          <w:b/>
          <w:sz w:val="20"/>
        </w:rPr>
        <w:t xml:space="preserve">00 (inclusive) words in length. At the end of your </w:t>
      </w:r>
      <w:r w:rsidR="00CE0A45">
        <w:rPr>
          <w:b/>
          <w:sz w:val="20"/>
        </w:rPr>
        <w:t>essay</w:t>
      </w:r>
      <w:r w:rsidRPr="00A54F24">
        <w:rPr>
          <w:b/>
          <w:sz w:val="20"/>
        </w:rPr>
        <w:t>, please report your word count. Example: “Word Count = 1,</w:t>
      </w:r>
      <w:r w:rsidR="00C934E1">
        <w:rPr>
          <w:b/>
          <w:sz w:val="20"/>
        </w:rPr>
        <w:t>5</w:t>
      </w:r>
      <w:r w:rsidRPr="00A54F24">
        <w:rPr>
          <w:b/>
          <w:sz w:val="20"/>
        </w:rPr>
        <w:t>49”.</w:t>
      </w:r>
      <w:r w:rsidRPr="00A54F24">
        <w:rPr>
          <w:sz w:val="20"/>
        </w:rPr>
        <w:t xml:space="preserve"> In MS Word, you can determine the word count by highlighting your text, and selecting “word count” </w:t>
      </w:r>
      <w:r w:rsidR="006C5971">
        <w:rPr>
          <w:sz w:val="20"/>
        </w:rPr>
        <w:t>from</w:t>
      </w:r>
      <w:r w:rsidRPr="00A54F24">
        <w:rPr>
          <w:sz w:val="20"/>
        </w:rPr>
        <w:t xml:space="preserve"> the “Review” tab.</w:t>
      </w:r>
      <w:r w:rsidR="0047244E">
        <w:rPr>
          <w:sz w:val="20"/>
        </w:rPr>
        <w:t xml:space="preserve"> </w:t>
      </w:r>
      <w:r w:rsidR="006C5971" w:rsidRPr="006C5971">
        <w:rPr>
          <w:sz w:val="20"/>
        </w:rPr>
        <w:t>At 8:30 AM (sharp!) on the assigned day, an electronic copy of the writing assignment is due in BlackBoard and an exactly matching paper copy is due in class.</w:t>
      </w:r>
    </w:p>
    <w:p w:rsidR="006C5971" w:rsidRPr="00A54F24" w:rsidRDefault="006C5971" w:rsidP="00510124">
      <w:pPr>
        <w:pStyle w:val="BodyText3"/>
        <w:spacing w:line="240" w:lineRule="auto"/>
        <w:rPr>
          <w:sz w:val="20"/>
        </w:rPr>
      </w:pPr>
    </w:p>
    <w:p w:rsidR="00510124" w:rsidRPr="00A54F24" w:rsidRDefault="00510124" w:rsidP="00510124">
      <w:pPr>
        <w:pStyle w:val="BodyText3"/>
        <w:spacing w:line="240" w:lineRule="auto"/>
        <w:rPr>
          <w:sz w:val="20"/>
        </w:rPr>
      </w:pPr>
      <w:r w:rsidRPr="00A54F24">
        <w:rPr>
          <w:sz w:val="20"/>
        </w:rPr>
        <w:t xml:space="preserve">Note: Your assignment should have a cover page indicating your </w:t>
      </w:r>
      <w:r w:rsidRPr="00A54F24">
        <w:rPr>
          <w:b/>
          <w:sz w:val="20"/>
        </w:rPr>
        <w:t>Slayter Box Number</w:t>
      </w:r>
      <w:r w:rsidRPr="00A54F24">
        <w:rPr>
          <w:sz w:val="20"/>
        </w:rPr>
        <w:t xml:space="preserve"> (not your name), </w:t>
      </w:r>
      <w:r w:rsidRPr="00A54F24">
        <w:rPr>
          <w:b/>
          <w:sz w:val="20"/>
        </w:rPr>
        <w:t>Date</w:t>
      </w:r>
      <w:r w:rsidRPr="00A54F24">
        <w:rPr>
          <w:sz w:val="20"/>
        </w:rPr>
        <w:t xml:space="preserve">, </w:t>
      </w:r>
      <w:r w:rsidR="006C5971">
        <w:rPr>
          <w:b/>
          <w:sz w:val="20"/>
        </w:rPr>
        <w:t>Section E</w:t>
      </w:r>
      <w:r w:rsidR="00A70BB4">
        <w:rPr>
          <w:b/>
          <w:sz w:val="20"/>
        </w:rPr>
        <w:t>xam</w:t>
      </w:r>
      <w:r w:rsidRPr="00A54F24">
        <w:rPr>
          <w:b/>
          <w:sz w:val="20"/>
        </w:rPr>
        <w:t xml:space="preserve"> </w:t>
      </w:r>
      <w:r w:rsidR="00E87625">
        <w:rPr>
          <w:b/>
          <w:sz w:val="20"/>
        </w:rPr>
        <w:t>4</w:t>
      </w:r>
      <w:r w:rsidRPr="00A54F24">
        <w:rPr>
          <w:sz w:val="20"/>
        </w:rPr>
        <w:t xml:space="preserve">, </w:t>
      </w:r>
      <w:r w:rsidR="00A70BB4" w:rsidRPr="00A70BB4">
        <w:rPr>
          <w:b/>
          <w:sz w:val="20"/>
        </w:rPr>
        <w:t>Dr. Matthews,</w:t>
      </w:r>
      <w:r w:rsidR="00A70BB4">
        <w:rPr>
          <w:sz w:val="20"/>
        </w:rPr>
        <w:t xml:space="preserve"> </w:t>
      </w:r>
      <w:r w:rsidRPr="00A54F24">
        <w:rPr>
          <w:sz w:val="20"/>
        </w:rPr>
        <w:t>and</w:t>
      </w:r>
      <w:r w:rsidR="00A70BB4">
        <w:rPr>
          <w:sz w:val="20"/>
        </w:rPr>
        <w:t xml:space="preserve"> </w:t>
      </w:r>
      <w:r w:rsidRPr="00A54F24">
        <w:rPr>
          <w:b/>
          <w:sz w:val="20"/>
        </w:rPr>
        <w:t xml:space="preserve">Psych </w:t>
      </w:r>
      <w:r w:rsidR="006C5971">
        <w:rPr>
          <w:b/>
          <w:sz w:val="20"/>
        </w:rPr>
        <w:t>370</w:t>
      </w:r>
      <w:r w:rsidR="00A70BB4">
        <w:rPr>
          <w:b/>
          <w:sz w:val="20"/>
        </w:rPr>
        <w:t>-01</w:t>
      </w:r>
      <w:r>
        <w:rPr>
          <w:b/>
          <w:sz w:val="20"/>
        </w:rPr>
        <w:t>.</w:t>
      </w:r>
      <w:r w:rsidRPr="00A54F24">
        <w:rPr>
          <w:sz w:val="20"/>
        </w:rPr>
        <w:t xml:space="preserve"> </w:t>
      </w:r>
      <w:r w:rsidRPr="00354793">
        <w:rPr>
          <w:sz w:val="20"/>
          <w:u w:val="single"/>
        </w:rPr>
        <w:t>To avoid</w:t>
      </w:r>
      <w:r w:rsidRPr="003216D2">
        <w:rPr>
          <w:sz w:val="20"/>
          <w:u w:val="single"/>
        </w:rPr>
        <w:t xml:space="preserve"> delays, print your </w:t>
      </w:r>
      <w:r w:rsidR="00354793">
        <w:rPr>
          <w:sz w:val="20"/>
          <w:u w:val="single"/>
        </w:rPr>
        <w:t>essay</w:t>
      </w:r>
      <w:r w:rsidRPr="003216D2">
        <w:rPr>
          <w:sz w:val="20"/>
          <w:u w:val="single"/>
        </w:rPr>
        <w:t xml:space="preserve"> at least several hours before it</w:t>
      </w:r>
      <w:r>
        <w:rPr>
          <w:sz w:val="20"/>
          <w:u w:val="single"/>
        </w:rPr>
        <w:t>’</w:t>
      </w:r>
      <w:r w:rsidRPr="003216D2">
        <w:rPr>
          <w:sz w:val="20"/>
          <w:u w:val="single"/>
        </w:rPr>
        <w:t>s due</w:t>
      </w:r>
      <w:r>
        <w:rPr>
          <w:sz w:val="20"/>
          <w:u w:val="single"/>
        </w:rPr>
        <w:t>.</w:t>
      </w:r>
      <w:r w:rsidRPr="003216D2">
        <w:rPr>
          <w:sz w:val="20"/>
          <w:u w:val="single"/>
        </w:rPr>
        <w:t xml:space="preserve"> Also, the pages of the assignment must be stapled </w:t>
      </w:r>
      <w:r w:rsidRPr="003216D2">
        <w:rPr>
          <w:b/>
          <w:i/>
          <w:sz w:val="20"/>
          <w:u w:val="single"/>
        </w:rPr>
        <w:t>before</w:t>
      </w:r>
      <w:r w:rsidRPr="003216D2">
        <w:rPr>
          <w:sz w:val="20"/>
          <w:u w:val="single"/>
        </w:rPr>
        <w:t xml:space="preserve"> coming to class.</w:t>
      </w:r>
      <w:r>
        <w:rPr>
          <w:sz w:val="20"/>
        </w:rPr>
        <w:t xml:space="preserve"> </w:t>
      </w:r>
      <w:r w:rsidRPr="00A54F24">
        <w:rPr>
          <w:sz w:val="20"/>
        </w:rPr>
        <w:t xml:space="preserve">Please don’t be late. </w:t>
      </w:r>
      <w:r w:rsidRPr="00A54F24">
        <w:rPr>
          <w:sz w:val="20"/>
        </w:rPr>
        <w:sym w:font="Wingdings" w:char="F04A"/>
      </w:r>
    </w:p>
    <w:p w:rsidR="00510124" w:rsidRPr="00A54F24" w:rsidRDefault="00510124" w:rsidP="00510124">
      <w:pPr>
        <w:pStyle w:val="BodyText3"/>
        <w:spacing w:line="240" w:lineRule="auto"/>
        <w:rPr>
          <w:sz w:val="20"/>
        </w:rPr>
      </w:pPr>
    </w:p>
    <w:p w:rsidR="00510124" w:rsidRDefault="00510124" w:rsidP="00510124">
      <w:pPr>
        <w:pStyle w:val="BodyText3"/>
        <w:spacing w:line="240" w:lineRule="auto"/>
        <w:rPr>
          <w:sz w:val="20"/>
        </w:rPr>
      </w:pPr>
      <w:r w:rsidRPr="00A54F24">
        <w:rPr>
          <w:sz w:val="20"/>
        </w:rPr>
        <w:t xml:space="preserve">The assignment is worth </w:t>
      </w:r>
      <w:r w:rsidR="00C934E1">
        <w:rPr>
          <w:sz w:val="20"/>
        </w:rPr>
        <w:t>75</w:t>
      </w:r>
      <w:r w:rsidRPr="00A54F24">
        <w:rPr>
          <w:sz w:val="20"/>
        </w:rPr>
        <w:t xml:space="preserve"> points of the </w:t>
      </w:r>
      <w:r w:rsidR="00A70BB4">
        <w:rPr>
          <w:sz w:val="20"/>
        </w:rPr>
        <w:t>1,000</w:t>
      </w:r>
      <w:r w:rsidRPr="00A54F24">
        <w:rPr>
          <w:sz w:val="20"/>
        </w:rPr>
        <w:t xml:space="preserve"> possible points for the course. Based on the above rubric, essays t</w:t>
      </w:r>
      <w:r w:rsidR="00351135">
        <w:rPr>
          <w:sz w:val="20"/>
        </w:rPr>
        <w:t>hat I deem “satisfactory” for a</w:t>
      </w:r>
      <w:r w:rsidRPr="00A54F24">
        <w:rPr>
          <w:sz w:val="20"/>
        </w:rPr>
        <w:t xml:space="preserve"> </w:t>
      </w:r>
      <w:r w:rsidR="00A70BB4">
        <w:rPr>
          <w:sz w:val="20"/>
        </w:rPr>
        <w:t>science</w:t>
      </w:r>
      <w:r w:rsidRPr="00A54F24">
        <w:rPr>
          <w:sz w:val="20"/>
        </w:rPr>
        <w:t xml:space="preserve"> course at an academically challenging college like ours will earn 72% of the </w:t>
      </w:r>
      <w:r w:rsidR="00C934E1">
        <w:rPr>
          <w:sz w:val="20"/>
        </w:rPr>
        <w:t xml:space="preserve">75 </w:t>
      </w:r>
      <w:r w:rsidRPr="00A54F24">
        <w:rPr>
          <w:sz w:val="20"/>
        </w:rPr>
        <w:t xml:space="preserve">points. Your essay will earn more or fewer points to the extent that it, respectively, exceeds or falls short of that “satisfactory” standard. </w:t>
      </w:r>
    </w:p>
    <w:p w:rsidR="00351135" w:rsidRDefault="00351135" w:rsidP="00510124">
      <w:pPr>
        <w:pStyle w:val="BodyText3"/>
        <w:spacing w:line="240" w:lineRule="auto"/>
        <w:rPr>
          <w:sz w:val="20"/>
        </w:rPr>
      </w:pPr>
    </w:p>
    <w:p w:rsidR="00351135" w:rsidRDefault="00351135" w:rsidP="00510124">
      <w:pPr>
        <w:pStyle w:val="BodyText3"/>
        <w:spacing w:line="240" w:lineRule="auto"/>
        <w:rPr>
          <w:sz w:val="20"/>
        </w:rPr>
      </w:pPr>
      <w:r>
        <w:rPr>
          <w:sz w:val="20"/>
        </w:rPr>
        <w:t xml:space="preserve">Note: You must work alone on this assignment. Do not consult </w:t>
      </w:r>
      <w:r w:rsidRPr="00CE0A45">
        <w:rPr>
          <w:sz w:val="20"/>
          <w:u w:val="single"/>
        </w:rPr>
        <w:t>anyone</w:t>
      </w:r>
      <w:r w:rsidR="00CE0A45" w:rsidRPr="00CE0A45">
        <w:rPr>
          <w:sz w:val="20"/>
        </w:rPr>
        <w:t xml:space="preserve"> </w:t>
      </w:r>
      <w:r>
        <w:rPr>
          <w:sz w:val="20"/>
        </w:rPr>
        <w:t xml:space="preserve">else on </w:t>
      </w:r>
      <w:r w:rsidRPr="00354793">
        <w:rPr>
          <w:sz w:val="20"/>
          <w:u w:val="single"/>
        </w:rPr>
        <w:t>any aspect</w:t>
      </w:r>
      <w:r>
        <w:rPr>
          <w:sz w:val="20"/>
        </w:rPr>
        <w:t xml:space="preserve"> of your essay.</w:t>
      </w:r>
      <w:r w:rsidR="001A028F">
        <w:rPr>
          <w:sz w:val="20"/>
        </w:rPr>
        <w:t xml:space="preserve"> </w:t>
      </w:r>
    </w:p>
    <w:p w:rsidR="006B7124" w:rsidRPr="00A54F24" w:rsidRDefault="006B7124" w:rsidP="00510124">
      <w:pPr>
        <w:pStyle w:val="BodyText3"/>
        <w:spacing w:line="240" w:lineRule="auto"/>
        <w:rPr>
          <w:sz w:val="20"/>
        </w:rPr>
      </w:pPr>
      <w:r>
        <w:rPr>
          <w:sz w:val="20"/>
        </w:rPr>
        <w:t xml:space="preserve">To earn </w:t>
      </w:r>
      <w:r w:rsidR="00156BE6">
        <w:rPr>
          <w:sz w:val="20"/>
        </w:rPr>
        <w:t xml:space="preserve">any </w:t>
      </w:r>
      <w:r>
        <w:rPr>
          <w:sz w:val="20"/>
        </w:rPr>
        <w:t xml:space="preserve">credit on this assignment, you must </w:t>
      </w:r>
      <w:r w:rsidR="004F3346">
        <w:rPr>
          <w:sz w:val="20"/>
        </w:rPr>
        <w:t xml:space="preserve">also </w:t>
      </w:r>
      <w:r>
        <w:rPr>
          <w:sz w:val="20"/>
        </w:rPr>
        <w:t xml:space="preserve">participate in the Writing Workshop session. </w:t>
      </w:r>
    </w:p>
    <w:p w:rsidR="00510124" w:rsidRPr="00A54F24" w:rsidRDefault="00510124" w:rsidP="00510124">
      <w:pPr>
        <w:pStyle w:val="BodyText3"/>
        <w:spacing w:line="240" w:lineRule="auto"/>
        <w:rPr>
          <w:sz w:val="20"/>
        </w:rPr>
      </w:pPr>
    </w:p>
    <w:p w:rsidR="001E2D53" w:rsidRDefault="00510124" w:rsidP="00510124">
      <w:pPr>
        <w:pStyle w:val="BodyText3"/>
        <w:spacing w:line="240" w:lineRule="auto"/>
        <w:rPr>
          <w:b/>
          <w:sz w:val="20"/>
        </w:rPr>
      </w:pPr>
      <w:r w:rsidRPr="00A54F24">
        <w:rPr>
          <w:b/>
          <w:sz w:val="20"/>
        </w:rPr>
        <w:t xml:space="preserve">Good luck, and most importantly, have fun with this assignment! </w:t>
      </w:r>
      <w:r w:rsidRPr="00A54F24">
        <w:rPr>
          <w:b/>
          <w:sz w:val="20"/>
        </w:rPr>
        <w:sym w:font="Wingdings" w:char="F04A"/>
      </w:r>
      <w:r w:rsidRPr="00A54F24">
        <w:rPr>
          <w:b/>
          <w:sz w:val="20"/>
        </w:rPr>
        <w:t xml:space="preserve"> </w:t>
      </w:r>
    </w:p>
    <w:p w:rsidR="0079523C" w:rsidRDefault="0079523C">
      <w:pPr>
        <w:rPr>
          <w:color w:val="00B050"/>
          <w:sz w:val="22"/>
          <w:szCs w:val="22"/>
        </w:rPr>
      </w:pPr>
      <w:r>
        <w:rPr>
          <w:color w:val="00B050"/>
          <w:sz w:val="22"/>
          <w:szCs w:val="22"/>
        </w:rPr>
        <w:br w:type="page"/>
      </w:r>
    </w:p>
    <w:p w:rsidR="00E27167" w:rsidRPr="00A402AA" w:rsidRDefault="00E27167" w:rsidP="00E27167">
      <w:pPr>
        <w:pStyle w:val="BodyText3"/>
        <w:spacing w:line="240" w:lineRule="auto"/>
        <w:jc w:val="center"/>
        <w:rPr>
          <w:rFonts w:eastAsia="Times"/>
          <w:color w:val="00B050"/>
          <w:sz w:val="22"/>
          <w:szCs w:val="22"/>
        </w:rPr>
      </w:pPr>
      <w:r w:rsidRPr="00A402AA">
        <w:rPr>
          <w:rFonts w:eastAsia="Times"/>
          <w:color w:val="00B050"/>
          <w:sz w:val="22"/>
          <w:szCs w:val="22"/>
        </w:rPr>
        <w:lastRenderedPageBreak/>
        <w:t>Feedback on Writing Style</w:t>
      </w:r>
    </w:p>
    <w:p w:rsidR="00E27167" w:rsidRPr="008C2A7B" w:rsidRDefault="00E27167" w:rsidP="00E27167">
      <w:pPr>
        <w:numPr>
          <w:ilvl w:val="0"/>
          <w:numId w:val="3"/>
        </w:numPr>
        <w:spacing w:after="200"/>
        <w:rPr>
          <w:b/>
          <w:color w:val="00B050"/>
          <w:sz w:val="20"/>
        </w:rPr>
      </w:pPr>
      <w:r w:rsidRPr="008C2A7B">
        <w:rPr>
          <w:b/>
          <w:color w:val="00B050"/>
          <w:sz w:val="20"/>
        </w:rPr>
        <w:t>Spelling error</w:t>
      </w:r>
    </w:p>
    <w:p w:rsidR="00E27167" w:rsidRPr="008C2A7B" w:rsidRDefault="00E27167" w:rsidP="00E27167">
      <w:pPr>
        <w:numPr>
          <w:ilvl w:val="0"/>
          <w:numId w:val="3"/>
        </w:numPr>
        <w:spacing w:after="200"/>
        <w:rPr>
          <w:b/>
          <w:color w:val="00B050"/>
          <w:sz w:val="20"/>
        </w:rPr>
      </w:pPr>
      <w:r w:rsidRPr="008C2A7B">
        <w:rPr>
          <w:b/>
          <w:color w:val="00B050"/>
          <w:sz w:val="20"/>
        </w:rPr>
        <w:t>Plural / singular errors</w:t>
      </w:r>
    </w:p>
    <w:p w:rsidR="00E27167" w:rsidRPr="008C2A7B" w:rsidRDefault="00E27167" w:rsidP="00E27167">
      <w:pPr>
        <w:numPr>
          <w:ilvl w:val="0"/>
          <w:numId w:val="3"/>
        </w:numPr>
        <w:spacing w:after="200"/>
        <w:rPr>
          <w:b/>
          <w:color w:val="00B050"/>
          <w:sz w:val="20"/>
        </w:rPr>
      </w:pPr>
      <w:r w:rsidRPr="008C2A7B">
        <w:rPr>
          <w:b/>
          <w:color w:val="00B050"/>
          <w:sz w:val="20"/>
        </w:rPr>
        <w:t>Ineffective or incorrect punctuation</w:t>
      </w:r>
    </w:p>
    <w:p w:rsidR="00E27167" w:rsidRPr="008C2A7B" w:rsidRDefault="00E27167" w:rsidP="00E27167">
      <w:pPr>
        <w:numPr>
          <w:ilvl w:val="0"/>
          <w:numId w:val="3"/>
        </w:numPr>
        <w:spacing w:after="200"/>
        <w:rPr>
          <w:b/>
          <w:color w:val="00B050"/>
          <w:sz w:val="20"/>
        </w:rPr>
      </w:pPr>
      <w:r w:rsidRPr="008C2A7B">
        <w:rPr>
          <w:b/>
          <w:color w:val="00B050"/>
          <w:sz w:val="20"/>
        </w:rPr>
        <w:t xml:space="preserve">Inappropriate change in </w:t>
      </w:r>
      <w:r>
        <w:rPr>
          <w:b/>
          <w:color w:val="00B050"/>
          <w:sz w:val="20"/>
        </w:rPr>
        <w:t xml:space="preserve">verb </w:t>
      </w:r>
      <w:r w:rsidRPr="008C2A7B">
        <w:rPr>
          <w:b/>
          <w:color w:val="00B050"/>
          <w:sz w:val="20"/>
        </w:rPr>
        <w:t>tense</w:t>
      </w:r>
    </w:p>
    <w:p w:rsidR="00E27167" w:rsidRPr="008C2A7B" w:rsidRDefault="00E27167" w:rsidP="00E27167">
      <w:pPr>
        <w:numPr>
          <w:ilvl w:val="0"/>
          <w:numId w:val="3"/>
        </w:numPr>
        <w:spacing w:after="200"/>
        <w:rPr>
          <w:b/>
          <w:color w:val="00B050"/>
          <w:sz w:val="20"/>
        </w:rPr>
      </w:pPr>
      <w:r w:rsidRPr="008C2A7B">
        <w:rPr>
          <w:b/>
          <w:color w:val="00B050"/>
          <w:sz w:val="20"/>
        </w:rPr>
        <w:t>Poor grammar</w:t>
      </w:r>
    </w:p>
    <w:p w:rsidR="00E27167" w:rsidRPr="008C2A7B" w:rsidRDefault="00E27167" w:rsidP="00E27167">
      <w:pPr>
        <w:numPr>
          <w:ilvl w:val="0"/>
          <w:numId w:val="3"/>
        </w:numPr>
        <w:spacing w:after="200"/>
        <w:rPr>
          <w:b/>
          <w:color w:val="00B050"/>
          <w:sz w:val="20"/>
        </w:rPr>
      </w:pPr>
      <w:r w:rsidRPr="008C2A7B">
        <w:rPr>
          <w:b/>
          <w:color w:val="00B050"/>
          <w:sz w:val="20"/>
        </w:rPr>
        <w:t xml:space="preserve">Omitted words/phrases or duplicate or extra words/phrases </w:t>
      </w:r>
    </w:p>
    <w:p w:rsidR="00E27167" w:rsidRDefault="00E27167" w:rsidP="00E27167">
      <w:pPr>
        <w:numPr>
          <w:ilvl w:val="0"/>
          <w:numId w:val="3"/>
        </w:numPr>
        <w:spacing w:after="200"/>
        <w:rPr>
          <w:b/>
          <w:color w:val="00B050"/>
          <w:sz w:val="20"/>
        </w:rPr>
      </w:pPr>
      <w:r w:rsidRPr="008C2A7B">
        <w:rPr>
          <w:b/>
          <w:color w:val="00B050"/>
          <w:sz w:val="20"/>
        </w:rPr>
        <w:t>Poor word</w:t>
      </w:r>
      <w:r>
        <w:rPr>
          <w:b/>
          <w:color w:val="00B050"/>
          <w:sz w:val="20"/>
        </w:rPr>
        <w:t>-choice</w:t>
      </w:r>
    </w:p>
    <w:p w:rsidR="00E27167" w:rsidRDefault="00E27167" w:rsidP="00E27167">
      <w:pPr>
        <w:numPr>
          <w:ilvl w:val="0"/>
          <w:numId w:val="3"/>
        </w:numPr>
        <w:spacing w:after="200"/>
        <w:rPr>
          <w:b/>
          <w:color w:val="00B050"/>
          <w:sz w:val="20"/>
        </w:rPr>
      </w:pPr>
      <w:r>
        <w:rPr>
          <w:b/>
          <w:color w:val="00B050"/>
          <w:sz w:val="20"/>
        </w:rPr>
        <w:t xml:space="preserve">Use subjunctive mood for hypotheticals - </w:t>
      </w:r>
      <w:hyperlink r:id="rId9" w:history="1">
        <w:r w:rsidRPr="007735F7">
          <w:rPr>
            <w:rStyle w:val="Hyperlink"/>
            <w:b/>
            <w:sz w:val="20"/>
          </w:rPr>
          <w:t>https://en.wikipedia.org/wiki/Subjunctive_mood</w:t>
        </w:r>
      </w:hyperlink>
    </w:p>
    <w:p w:rsidR="00E27167" w:rsidRPr="008C2A7B" w:rsidRDefault="00E27167" w:rsidP="00E27167">
      <w:pPr>
        <w:numPr>
          <w:ilvl w:val="0"/>
          <w:numId w:val="3"/>
        </w:numPr>
        <w:spacing w:after="200"/>
        <w:rPr>
          <w:b/>
          <w:color w:val="00B050"/>
          <w:sz w:val="20"/>
        </w:rPr>
      </w:pPr>
      <w:r w:rsidRPr="008C2A7B">
        <w:rPr>
          <w:b/>
          <w:color w:val="00B050"/>
          <w:sz w:val="20"/>
        </w:rPr>
        <w:t>Redundant use of words (within a sentence or across sentences)</w:t>
      </w:r>
      <w:r>
        <w:rPr>
          <w:b/>
          <w:color w:val="00B050"/>
          <w:sz w:val="20"/>
        </w:rPr>
        <w:t xml:space="preserve"> without parallelism</w:t>
      </w:r>
    </w:p>
    <w:p w:rsidR="00E27167" w:rsidRPr="0045788F" w:rsidRDefault="00E27167" w:rsidP="00E27167">
      <w:pPr>
        <w:numPr>
          <w:ilvl w:val="0"/>
          <w:numId w:val="3"/>
        </w:numPr>
        <w:spacing w:after="200"/>
        <w:rPr>
          <w:b/>
          <w:color w:val="00B050"/>
          <w:sz w:val="20"/>
        </w:rPr>
      </w:pPr>
      <w:r>
        <w:rPr>
          <w:b/>
          <w:color w:val="00B050"/>
          <w:sz w:val="20"/>
        </w:rPr>
        <w:t xml:space="preserve">Lapse in parallelism - </w:t>
      </w:r>
      <w:hyperlink r:id="rId10" w:history="1">
        <w:r w:rsidRPr="00273B50">
          <w:rPr>
            <w:rStyle w:val="Hyperlink"/>
            <w:b/>
            <w:sz w:val="20"/>
          </w:rPr>
          <w:t>http://en.wikipedia.org/wiki/Parallelism_(grammar)</w:t>
        </w:r>
      </w:hyperlink>
    </w:p>
    <w:p w:rsidR="00E27167" w:rsidRDefault="00E27167" w:rsidP="00E27167">
      <w:pPr>
        <w:numPr>
          <w:ilvl w:val="0"/>
          <w:numId w:val="3"/>
        </w:numPr>
        <w:spacing w:after="200"/>
        <w:rPr>
          <w:b/>
          <w:color w:val="00B050"/>
          <w:sz w:val="20"/>
        </w:rPr>
      </w:pPr>
      <w:r w:rsidRPr="008C2A7B">
        <w:rPr>
          <w:b/>
          <w:color w:val="00B050"/>
          <w:sz w:val="20"/>
        </w:rPr>
        <w:t>Ineffective use of prepositions</w:t>
      </w:r>
      <w:r>
        <w:rPr>
          <w:b/>
          <w:color w:val="00B050"/>
          <w:sz w:val="20"/>
        </w:rPr>
        <w:t xml:space="preserve"> (limit prepositions to no more than two between verbs)</w:t>
      </w:r>
    </w:p>
    <w:p w:rsidR="00E27167" w:rsidRPr="008C2A7B" w:rsidRDefault="00E27167" w:rsidP="00E27167">
      <w:pPr>
        <w:numPr>
          <w:ilvl w:val="0"/>
          <w:numId w:val="3"/>
        </w:numPr>
        <w:spacing w:after="200"/>
        <w:rPr>
          <w:b/>
          <w:color w:val="00B050"/>
          <w:sz w:val="20"/>
        </w:rPr>
      </w:pPr>
      <w:r w:rsidRPr="008C2A7B">
        <w:rPr>
          <w:b/>
          <w:color w:val="00B050"/>
          <w:sz w:val="20"/>
        </w:rPr>
        <w:t>Ambiguous pronoun use (e.g., to whom does “it”, “s/he”, or “they” refer</w:t>
      </w:r>
      <w:r>
        <w:rPr>
          <w:b/>
          <w:color w:val="00B050"/>
          <w:sz w:val="20"/>
        </w:rPr>
        <w:t>?</w:t>
      </w:r>
      <w:r w:rsidRPr="008C2A7B">
        <w:rPr>
          <w:b/>
          <w:color w:val="00B050"/>
          <w:sz w:val="20"/>
        </w:rPr>
        <w:t>)</w:t>
      </w:r>
    </w:p>
    <w:p w:rsidR="00E27167" w:rsidRPr="008C2A7B" w:rsidRDefault="00E27167" w:rsidP="00E27167">
      <w:pPr>
        <w:numPr>
          <w:ilvl w:val="0"/>
          <w:numId w:val="3"/>
        </w:numPr>
        <w:spacing w:after="200"/>
        <w:rPr>
          <w:b/>
          <w:color w:val="00B050"/>
          <w:sz w:val="20"/>
        </w:rPr>
      </w:pPr>
      <w:r w:rsidRPr="008C2A7B">
        <w:rPr>
          <w:b/>
          <w:color w:val="00B050"/>
          <w:sz w:val="20"/>
        </w:rPr>
        <w:t>Use of “prove”</w:t>
      </w:r>
      <w:r>
        <w:rPr>
          <w:b/>
          <w:color w:val="00B050"/>
          <w:sz w:val="20"/>
        </w:rPr>
        <w:t xml:space="preserve"> or “proof” (reserve those for complete certainty, i.e., mathematical proof)</w:t>
      </w:r>
    </w:p>
    <w:p w:rsidR="00E27167" w:rsidRDefault="00E27167" w:rsidP="00E27167">
      <w:pPr>
        <w:numPr>
          <w:ilvl w:val="0"/>
          <w:numId w:val="3"/>
        </w:numPr>
        <w:spacing w:after="200"/>
        <w:rPr>
          <w:b/>
          <w:color w:val="00B050"/>
          <w:sz w:val="20"/>
        </w:rPr>
      </w:pPr>
      <w:r w:rsidRPr="008C2A7B">
        <w:rPr>
          <w:b/>
          <w:color w:val="00B050"/>
          <w:sz w:val="20"/>
        </w:rPr>
        <w:t>Poor organization</w:t>
      </w:r>
    </w:p>
    <w:p w:rsidR="00E27167" w:rsidRPr="008C2A7B" w:rsidRDefault="00E27167" w:rsidP="00E27167">
      <w:pPr>
        <w:numPr>
          <w:ilvl w:val="0"/>
          <w:numId w:val="3"/>
        </w:numPr>
        <w:spacing w:after="200"/>
        <w:rPr>
          <w:b/>
          <w:color w:val="00B050"/>
          <w:sz w:val="20"/>
        </w:rPr>
      </w:pPr>
      <w:r w:rsidRPr="008C2A7B">
        <w:rPr>
          <w:b/>
          <w:color w:val="00B050"/>
          <w:sz w:val="20"/>
        </w:rPr>
        <w:t>Lap</w:t>
      </w:r>
      <w:r>
        <w:rPr>
          <w:b/>
          <w:color w:val="00B050"/>
          <w:sz w:val="20"/>
        </w:rPr>
        <w:t xml:space="preserve">se in succinctness (“in order”) (limit sentences to no more than </w:t>
      </w:r>
      <w:r w:rsidRPr="008C2A7B">
        <w:rPr>
          <w:b/>
          <w:color w:val="00B050"/>
          <w:sz w:val="20"/>
        </w:rPr>
        <w:t>35</w:t>
      </w:r>
      <w:r>
        <w:rPr>
          <w:b/>
          <w:color w:val="00B050"/>
          <w:sz w:val="20"/>
        </w:rPr>
        <w:t xml:space="preserve"> </w:t>
      </w:r>
      <w:r w:rsidRPr="008C2A7B">
        <w:rPr>
          <w:b/>
          <w:color w:val="00B050"/>
          <w:sz w:val="20"/>
        </w:rPr>
        <w:t>word</w:t>
      </w:r>
      <w:r>
        <w:rPr>
          <w:b/>
          <w:color w:val="00B050"/>
          <w:sz w:val="20"/>
        </w:rPr>
        <w:t>s</w:t>
      </w:r>
      <w:r w:rsidRPr="008C2A7B">
        <w:rPr>
          <w:b/>
          <w:color w:val="00B050"/>
          <w:sz w:val="20"/>
        </w:rPr>
        <w:t xml:space="preserve">) </w:t>
      </w:r>
    </w:p>
    <w:p w:rsidR="00E27167" w:rsidRDefault="00E27167" w:rsidP="00E27167">
      <w:pPr>
        <w:numPr>
          <w:ilvl w:val="0"/>
          <w:numId w:val="3"/>
        </w:numPr>
        <w:spacing w:after="200"/>
        <w:rPr>
          <w:b/>
          <w:color w:val="00B050"/>
          <w:sz w:val="20"/>
        </w:rPr>
      </w:pPr>
      <w:r w:rsidRPr="008C2A7B">
        <w:rPr>
          <w:b/>
          <w:color w:val="00B050"/>
          <w:sz w:val="20"/>
        </w:rPr>
        <w:t xml:space="preserve">Lapse in clarity   </w:t>
      </w:r>
    </w:p>
    <w:p w:rsidR="00E27167" w:rsidRDefault="00E27167" w:rsidP="00E27167">
      <w:pPr>
        <w:numPr>
          <w:ilvl w:val="0"/>
          <w:numId w:val="3"/>
        </w:numPr>
        <w:spacing w:after="200"/>
        <w:rPr>
          <w:b/>
          <w:color w:val="00B050"/>
          <w:sz w:val="20"/>
        </w:rPr>
      </w:pPr>
      <w:r w:rsidRPr="008C2A7B">
        <w:rPr>
          <w:b/>
          <w:color w:val="00B050"/>
          <w:sz w:val="20"/>
        </w:rPr>
        <w:t>Non sequitur</w:t>
      </w:r>
      <w:r>
        <w:rPr>
          <w:b/>
          <w:color w:val="00B050"/>
          <w:sz w:val="20"/>
        </w:rPr>
        <w:t>,</w:t>
      </w:r>
      <w:r w:rsidRPr="008C2A7B">
        <w:rPr>
          <w:b/>
          <w:color w:val="00B050"/>
          <w:sz w:val="20"/>
        </w:rPr>
        <w:t xml:space="preserve"> </w:t>
      </w:r>
      <w:r>
        <w:rPr>
          <w:b/>
          <w:color w:val="00B050"/>
          <w:sz w:val="20"/>
        </w:rPr>
        <w:t>or other l</w:t>
      </w:r>
      <w:r w:rsidRPr="008C2A7B">
        <w:rPr>
          <w:b/>
          <w:color w:val="00B050"/>
          <w:sz w:val="20"/>
        </w:rPr>
        <w:t>apse in logic or coherence</w:t>
      </w:r>
    </w:p>
    <w:p w:rsidR="00E27167" w:rsidRPr="00FE7B43" w:rsidRDefault="00E27167" w:rsidP="00E27167">
      <w:pPr>
        <w:numPr>
          <w:ilvl w:val="0"/>
          <w:numId w:val="3"/>
        </w:numPr>
        <w:spacing w:after="200"/>
        <w:rPr>
          <w:b/>
          <w:color w:val="00B050"/>
          <w:sz w:val="20"/>
        </w:rPr>
      </w:pPr>
      <w:r w:rsidRPr="00FE7B43">
        <w:rPr>
          <w:b/>
          <w:color w:val="00B050"/>
          <w:sz w:val="20"/>
        </w:rPr>
        <w:t xml:space="preserve">Awkward phrasing </w:t>
      </w:r>
      <w:r>
        <w:rPr>
          <w:b/>
          <w:color w:val="00B050"/>
          <w:sz w:val="20"/>
        </w:rPr>
        <w:t>or i</w:t>
      </w:r>
      <w:r w:rsidRPr="00FE7B43">
        <w:rPr>
          <w:b/>
          <w:color w:val="00B050"/>
          <w:sz w:val="20"/>
        </w:rPr>
        <w:t>nformal phrasing</w:t>
      </w:r>
    </w:p>
    <w:p w:rsidR="00E27167" w:rsidRPr="008C2A7B" w:rsidRDefault="00E27167" w:rsidP="00E27167">
      <w:pPr>
        <w:numPr>
          <w:ilvl w:val="0"/>
          <w:numId w:val="3"/>
        </w:numPr>
        <w:spacing w:after="200"/>
        <w:rPr>
          <w:b/>
          <w:color w:val="00B050"/>
          <w:sz w:val="20"/>
        </w:rPr>
      </w:pPr>
      <w:r>
        <w:rPr>
          <w:b/>
          <w:color w:val="00B050"/>
          <w:sz w:val="20"/>
        </w:rPr>
        <w:t>Personification</w:t>
      </w:r>
    </w:p>
    <w:p w:rsidR="00E27167" w:rsidRPr="008C2A7B" w:rsidRDefault="00E27167" w:rsidP="00E27167">
      <w:pPr>
        <w:numPr>
          <w:ilvl w:val="0"/>
          <w:numId w:val="3"/>
        </w:numPr>
        <w:spacing w:after="200"/>
        <w:rPr>
          <w:b/>
          <w:color w:val="00B050"/>
          <w:sz w:val="20"/>
        </w:rPr>
      </w:pPr>
      <w:r w:rsidRPr="008C2A7B">
        <w:rPr>
          <w:b/>
          <w:color w:val="00B050"/>
          <w:sz w:val="20"/>
        </w:rPr>
        <w:t>Ambiguous comparison</w:t>
      </w:r>
    </w:p>
    <w:p w:rsidR="00E27167" w:rsidRPr="008C2A7B" w:rsidRDefault="00E27167" w:rsidP="00E27167">
      <w:pPr>
        <w:numPr>
          <w:ilvl w:val="0"/>
          <w:numId w:val="3"/>
        </w:numPr>
        <w:spacing w:after="200"/>
        <w:rPr>
          <w:b/>
          <w:color w:val="00B050"/>
          <w:sz w:val="20"/>
        </w:rPr>
      </w:pPr>
      <w:r w:rsidRPr="008C2A7B">
        <w:rPr>
          <w:b/>
          <w:color w:val="00B050"/>
          <w:sz w:val="20"/>
        </w:rPr>
        <w:t>Ambiguous negation</w:t>
      </w:r>
      <w:r>
        <w:rPr>
          <w:b/>
          <w:color w:val="00B050"/>
          <w:sz w:val="20"/>
        </w:rPr>
        <w:t xml:space="preserve"> (“not A or B”) or incorrect negation (“all that glitters is not gold”)</w:t>
      </w:r>
    </w:p>
    <w:p w:rsidR="00E27167" w:rsidRPr="005C49F2" w:rsidRDefault="00E27167" w:rsidP="00E27167">
      <w:pPr>
        <w:numPr>
          <w:ilvl w:val="0"/>
          <w:numId w:val="3"/>
        </w:numPr>
        <w:spacing w:after="200"/>
        <w:rPr>
          <w:b/>
          <w:color w:val="00B050"/>
          <w:sz w:val="20"/>
        </w:rPr>
      </w:pPr>
      <w:r w:rsidRPr="005C49F2">
        <w:rPr>
          <w:b/>
          <w:color w:val="00B050"/>
          <w:sz w:val="20"/>
        </w:rPr>
        <w:t>Subject / verb separation – s/b short or zero.</w:t>
      </w:r>
    </w:p>
    <w:p w:rsidR="00E27167" w:rsidRDefault="00E27167" w:rsidP="00E27167">
      <w:pPr>
        <w:numPr>
          <w:ilvl w:val="0"/>
          <w:numId w:val="3"/>
        </w:numPr>
        <w:spacing w:after="200"/>
        <w:rPr>
          <w:b/>
          <w:color w:val="00B050"/>
          <w:sz w:val="20"/>
        </w:rPr>
      </w:pPr>
      <w:r w:rsidRPr="005C49F2">
        <w:rPr>
          <w:b/>
          <w:color w:val="00B050"/>
          <w:sz w:val="20"/>
        </w:rPr>
        <w:t>Each unit of discourse should make a single point.</w:t>
      </w:r>
    </w:p>
    <w:p w:rsidR="00E27167" w:rsidRPr="00F45904" w:rsidRDefault="00E27167" w:rsidP="00E27167">
      <w:pPr>
        <w:numPr>
          <w:ilvl w:val="0"/>
          <w:numId w:val="3"/>
        </w:numPr>
        <w:spacing w:after="200"/>
        <w:rPr>
          <w:b/>
          <w:color w:val="00B050"/>
          <w:sz w:val="20"/>
        </w:rPr>
      </w:pPr>
      <w:r w:rsidRPr="008C2A7B">
        <w:rPr>
          <w:b/>
          <w:color w:val="00B050"/>
          <w:sz w:val="20"/>
        </w:rPr>
        <w:t xml:space="preserve">Ineffective transition (between sentences, or paragraphs) - Put in the topical position old </w:t>
      </w:r>
      <w:r w:rsidRPr="00F45904">
        <w:rPr>
          <w:b/>
          <w:color w:val="00B050"/>
          <w:sz w:val="20"/>
        </w:rPr>
        <w:t>info that links back</w:t>
      </w:r>
      <w:r>
        <w:rPr>
          <w:b/>
          <w:color w:val="00B050"/>
          <w:sz w:val="20"/>
        </w:rPr>
        <w:t>.</w:t>
      </w:r>
      <w:r w:rsidRPr="00F45904">
        <w:rPr>
          <w:b/>
          <w:color w:val="00B050"/>
          <w:sz w:val="20"/>
        </w:rPr>
        <w:t xml:space="preserve"> Put in the stress position new info that you want the reader to emphasize.  Also avoid “</w:t>
      </w:r>
      <w:r w:rsidRPr="00F20E35">
        <w:rPr>
          <w:b/>
          <w:color w:val="00B050"/>
          <w:sz w:val="20"/>
          <w:u w:val="single"/>
        </w:rPr>
        <w:t>pseudo transitions</w:t>
      </w:r>
      <w:r w:rsidRPr="00F45904">
        <w:rPr>
          <w:b/>
          <w:color w:val="00B050"/>
          <w:sz w:val="20"/>
        </w:rPr>
        <w:t xml:space="preserve">” - placing the topical sentence for one paragraph as last sentence in the preceding paragraph.                                                                                                                                  </w:t>
      </w:r>
    </w:p>
    <w:p w:rsidR="00E27167" w:rsidRPr="00FA725E" w:rsidRDefault="00E27167" w:rsidP="00E27167">
      <w:pPr>
        <w:numPr>
          <w:ilvl w:val="0"/>
          <w:numId w:val="3"/>
        </w:numPr>
        <w:spacing w:after="200"/>
        <w:rPr>
          <w:rStyle w:val="Hyperlink"/>
          <w:color w:val="00B050"/>
          <w:sz w:val="22"/>
          <w:szCs w:val="22"/>
          <w:u w:val="none"/>
        </w:rPr>
      </w:pPr>
      <w:r w:rsidRPr="00F45904">
        <w:rPr>
          <w:b/>
          <w:color w:val="00B050"/>
          <w:sz w:val="20"/>
        </w:rPr>
        <w:t xml:space="preserve">Locating the action - (s/b in the verb) </w:t>
      </w:r>
      <w:r>
        <w:rPr>
          <w:b/>
          <w:color w:val="00B050"/>
          <w:sz w:val="20"/>
        </w:rPr>
        <w:t>–</w:t>
      </w:r>
      <w:r w:rsidRPr="00F45904">
        <w:rPr>
          <w:b/>
          <w:color w:val="00B050"/>
          <w:sz w:val="20"/>
        </w:rPr>
        <w:t xml:space="preserve"> </w:t>
      </w:r>
      <w:r>
        <w:rPr>
          <w:b/>
          <w:color w:val="00B050"/>
          <w:sz w:val="20"/>
        </w:rPr>
        <w:t>Use a</w:t>
      </w:r>
      <w:r w:rsidRPr="00F45904">
        <w:rPr>
          <w:b/>
          <w:color w:val="00B050"/>
          <w:sz w:val="20"/>
        </w:rPr>
        <w:t xml:space="preserve">ction verbs </w:t>
      </w:r>
      <w:r>
        <w:rPr>
          <w:b/>
          <w:color w:val="00B050"/>
          <w:sz w:val="20"/>
        </w:rPr>
        <w:t xml:space="preserve">rather than </w:t>
      </w:r>
      <w:r w:rsidRPr="00F45904">
        <w:rPr>
          <w:b/>
          <w:color w:val="00B050"/>
          <w:sz w:val="20"/>
        </w:rPr>
        <w:t>“being” verbs such as “is” “are” “was” “were” “have” “had</w:t>
      </w:r>
      <w:r>
        <w:rPr>
          <w:b/>
          <w:color w:val="00B050"/>
          <w:sz w:val="20"/>
        </w:rPr>
        <w:t>”</w:t>
      </w:r>
      <w:r w:rsidRPr="00F45904">
        <w:rPr>
          <w:b/>
          <w:color w:val="00B050"/>
          <w:sz w:val="20"/>
        </w:rPr>
        <w:t xml:space="preserve">. </w:t>
      </w:r>
      <w:hyperlink r:id="rId11" w:history="1">
        <w:r w:rsidRPr="007735F7">
          <w:rPr>
            <w:rStyle w:val="Hyperlink"/>
            <w:b/>
            <w:sz w:val="20"/>
          </w:rPr>
          <w:t>https://en.wikipedia.org/wiki/Nominalization</w:t>
        </w:r>
      </w:hyperlink>
    </w:p>
    <w:p w:rsidR="00E27167" w:rsidRPr="001F7E83" w:rsidRDefault="00E27167" w:rsidP="00E27167">
      <w:pPr>
        <w:numPr>
          <w:ilvl w:val="0"/>
          <w:numId w:val="3"/>
        </w:numPr>
        <w:spacing w:after="200"/>
        <w:rPr>
          <w:color w:val="00B050"/>
          <w:sz w:val="22"/>
          <w:szCs w:val="22"/>
        </w:rPr>
      </w:pPr>
      <w:r>
        <w:rPr>
          <w:b/>
          <w:color w:val="00B050"/>
          <w:sz w:val="20"/>
        </w:rPr>
        <w:t>Idea requires additional development, evidence, or context</w:t>
      </w:r>
    </w:p>
    <w:p w:rsidR="005C49F2" w:rsidRPr="0079523C" w:rsidRDefault="00E27167" w:rsidP="0079523C">
      <w:pPr>
        <w:numPr>
          <w:ilvl w:val="0"/>
          <w:numId w:val="3"/>
        </w:numPr>
        <w:spacing w:after="200"/>
        <w:rPr>
          <w:color w:val="00B050"/>
          <w:sz w:val="22"/>
          <w:szCs w:val="22"/>
        </w:rPr>
      </w:pPr>
      <w:r w:rsidRPr="0079523C">
        <w:rPr>
          <w:b/>
          <w:color w:val="00B050"/>
          <w:sz w:val="20"/>
        </w:rPr>
        <w:t>Emphasizes summary or opinion over analysis, synthesis, or argument</w:t>
      </w:r>
    </w:p>
    <w:sectPr w:rsidR="005C49F2" w:rsidRPr="0079523C" w:rsidSect="00EC7B3E">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A1E" w:rsidRDefault="00352A1E" w:rsidP="005C49F2">
      <w:r>
        <w:separator/>
      </w:r>
    </w:p>
  </w:endnote>
  <w:endnote w:type="continuationSeparator" w:id="0">
    <w:p w:rsidR="00352A1E" w:rsidRDefault="00352A1E" w:rsidP="005C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229057"/>
      <w:docPartObj>
        <w:docPartGallery w:val="Page Numbers (Bottom of Page)"/>
        <w:docPartUnique/>
      </w:docPartObj>
    </w:sdtPr>
    <w:sdtEndPr>
      <w:rPr>
        <w:noProof/>
      </w:rPr>
    </w:sdtEndPr>
    <w:sdtContent>
      <w:p w:rsidR="005C49F2" w:rsidRDefault="005C49F2">
        <w:pPr>
          <w:pStyle w:val="Footer"/>
          <w:jc w:val="center"/>
        </w:pPr>
        <w:r>
          <w:fldChar w:fldCharType="begin"/>
        </w:r>
        <w:r>
          <w:instrText xml:space="preserve"> PAGE   \* MERGEFORMAT </w:instrText>
        </w:r>
        <w:r>
          <w:fldChar w:fldCharType="separate"/>
        </w:r>
        <w:r w:rsidR="003977EA">
          <w:rPr>
            <w:noProof/>
          </w:rPr>
          <w:t>2</w:t>
        </w:r>
        <w:r>
          <w:rPr>
            <w:noProof/>
          </w:rPr>
          <w:fldChar w:fldCharType="end"/>
        </w:r>
      </w:p>
    </w:sdtContent>
  </w:sdt>
  <w:p w:rsidR="005C49F2" w:rsidRDefault="005C4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A1E" w:rsidRDefault="00352A1E" w:rsidP="005C49F2">
      <w:r>
        <w:separator/>
      </w:r>
    </w:p>
  </w:footnote>
  <w:footnote w:type="continuationSeparator" w:id="0">
    <w:p w:rsidR="00352A1E" w:rsidRDefault="00352A1E" w:rsidP="005C4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B22"/>
    <w:multiLevelType w:val="hybridMultilevel"/>
    <w:tmpl w:val="CE52D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804"/>
    <w:multiLevelType w:val="hybridMultilevel"/>
    <w:tmpl w:val="09B2485A"/>
    <w:lvl w:ilvl="0" w:tplc="0AA48B22">
      <w:start w:val="1"/>
      <w:numFmt w:val="decimal"/>
      <w:lvlText w:val="%1."/>
      <w:lvlJc w:val="left"/>
      <w:pPr>
        <w:tabs>
          <w:tab w:val="num" w:pos="720"/>
        </w:tabs>
        <w:ind w:left="720" w:hanging="360"/>
      </w:pPr>
    </w:lvl>
    <w:lvl w:ilvl="1" w:tplc="433499B8">
      <w:start w:val="1"/>
      <w:numFmt w:val="decimal"/>
      <w:lvlText w:val="%2."/>
      <w:lvlJc w:val="left"/>
      <w:pPr>
        <w:tabs>
          <w:tab w:val="num" w:pos="1440"/>
        </w:tabs>
        <w:ind w:left="1440" w:hanging="360"/>
      </w:pPr>
    </w:lvl>
    <w:lvl w:ilvl="2" w:tplc="C2467EA4" w:tentative="1">
      <w:start w:val="1"/>
      <w:numFmt w:val="decimal"/>
      <w:lvlText w:val="%3."/>
      <w:lvlJc w:val="left"/>
      <w:pPr>
        <w:tabs>
          <w:tab w:val="num" w:pos="2160"/>
        </w:tabs>
        <w:ind w:left="2160" w:hanging="360"/>
      </w:pPr>
    </w:lvl>
    <w:lvl w:ilvl="3" w:tplc="C3F2BCB2" w:tentative="1">
      <w:start w:val="1"/>
      <w:numFmt w:val="decimal"/>
      <w:lvlText w:val="%4."/>
      <w:lvlJc w:val="left"/>
      <w:pPr>
        <w:tabs>
          <w:tab w:val="num" w:pos="2880"/>
        </w:tabs>
        <w:ind w:left="2880" w:hanging="360"/>
      </w:pPr>
    </w:lvl>
    <w:lvl w:ilvl="4" w:tplc="87821A28" w:tentative="1">
      <w:start w:val="1"/>
      <w:numFmt w:val="decimal"/>
      <w:lvlText w:val="%5."/>
      <w:lvlJc w:val="left"/>
      <w:pPr>
        <w:tabs>
          <w:tab w:val="num" w:pos="3600"/>
        </w:tabs>
        <w:ind w:left="3600" w:hanging="360"/>
      </w:pPr>
    </w:lvl>
    <w:lvl w:ilvl="5" w:tplc="D08AD18A" w:tentative="1">
      <w:start w:val="1"/>
      <w:numFmt w:val="decimal"/>
      <w:lvlText w:val="%6."/>
      <w:lvlJc w:val="left"/>
      <w:pPr>
        <w:tabs>
          <w:tab w:val="num" w:pos="4320"/>
        </w:tabs>
        <w:ind w:left="4320" w:hanging="360"/>
      </w:pPr>
    </w:lvl>
    <w:lvl w:ilvl="6" w:tplc="4FD04A9E" w:tentative="1">
      <w:start w:val="1"/>
      <w:numFmt w:val="decimal"/>
      <w:lvlText w:val="%7."/>
      <w:lvlJc w:val="left"/>
      <w:pPr>
        <w:tabs>
          <w:tab w:val="num" w:pos="5040"/>
        </w:tabs>
        <w:ind w:left="5040" w:hanging="360"/>
      </w:pPr>
    </w:lvl>
    <w:lvl w:ilvl="7" w:tplc="0E3A23C6" w:tentative="1">
      <w:start w:val="1"/>
      <w:numFmt w:val="decimal"/>
      <w:lvlText w:val="%8."/>
      <w:lvlJc w:val="left"/>
      <w:pPr>
        <w:tabs>
          <w:tab w:val="num" w:pos="5760"/>
        </w:tabs>
        <w:ind w:left="5760" w:hanging="360"/>
      </w:pPr>
    </w:lvl>
    <w:lvl w:ilvl="8" w:tplc="B246A2BC" w:tentative="1">
      <w:start w:val="1"/>
      <w:numFmt w:val="decimal"/>
      <w:lvlText w:val="%9."/>
      <w:lvlJc w:val="left"/>
      <w:pPr>
        <w:tabs>
          <w:tab w:val="num" w:pos="6480"/>
        </w:tabs>
        <w:ind w:left="6480" w:hanging="360"/>
      </w:pPr>
    </w:lvl>
  </w:abstractNum>
  <w:abstractNum w:abstractNumId="2" w15:restartNumberingAfterBreak="0">
    <w:nsid w:val="693E46B7"/>
    <w:multiLevelType w:val="hybridMultilevel"/>
    <w:tmpl w:val="E76CBFAE"/>
    <w:lvl w:ilvl="0" w:tplc="203AD5F0">
      <w:start w:val="1"/>
      <w:numFmt w:val="decimal"/>
      <w:lvlText w:val="%1."/>
      <w:lvlJc w:val="left"/>
      <w:pPr>
        <w:tabs>
          <w:tab w:val="num" w:pos="720"/>
        </w:tabs>
        <w:ind w:left="720" w:hanging="360"/>
      </w:pPr>
      <w:rPr>
        <w:rFonts w:hint="default"/>
      </w:rPr>
    </w:lvl>
    <w:lvl w:ilvl="1" w:tplc="0A06D8B6" w:tentative="1">
      <w:start w:val="1"/>
      <w:numFmt w:val="lowerLetter"/>
      <w:lvlText w:val="%2."/>
      <w:lvlJc w:val="left"/>
      <w:pPr>
        <w:tabs>
          <w:tab w:val="num" w:pos="1440"/>
        </w:tabs>
        <w:ind w:left="1440" w:hanging="360"/>
      </w:pPr>
    </w:lvl>
    <w:lvl w:ilvl="2" w:tplc="5A40BAD6" w:tentative="1">
      <w:start w:val="1"/>
      <w:numFmt w:val="lowerRoman"/>
      <w:lvlText w:val="%3."/>
      <w:lvlJc w:val="right"/>
      <w:pPr>
        <w:tabs>
          <w:tab w:val="num" w:pos="2160"/>
        </w:tabs>
        <w:ind w:left="2160" w:hanging="180"/>
      </w:pPr>
    </w:lvl>
    <w:lvl w:ilvl="3" w:tplc="1F009252" w:tentative="1">
      <w:start w:val="1"/>
      <w:numFmt w:val="decimal"/>
      <w:lvlText w:val="%4."/>
      <w:lvlJc w:val="left"/>
      <w:pPr>
        <w:tabs>
          <w:tab w:val="num" w:pos="2880"/>
        </w:tabs>
        <w:ind w:left="2880" w:hanging="360"/>
      </w:pPr>
    </w:lvl>
    <w:lvl w:ilvl="4" w:tplc="E2DE228C" w:tentative="1">
      <w:start w:val="1"/>
      <w:numFmt w:val="lowerLetter"/>
      <w:lvlText w:val="%5."/>
      <w:lvlJc w:val="left"/>
      <w:pPr>
        <w:tabs>
          <w:tab w:val="num" w:pos="3600"/>
        </w:tabs>
        <w:ind w:left="3600" w:hanging="360"/>
      </w:pPr>
    </w:lvl>
    <w:lvl w:ilvl="5" w:tplc="AC82A3BA" w:tentative="1">
      <w:start w:val="1"/>
      <w:numFmt w:val="lowerRoman"/>
      <w:lvlText w:val="%6."/>
      <w:lvlJc w:val="right"/>
      <w:pPr>
        <w:tabs>
          <w:tab w:val="num" w:pos="4320"/>
        </w:tabs>
        <w:ind w:left="4320" w:hanging="180"/>
      </w:pPr>
    </w:lvl>
    <w:lvl w:ilvl="6" w:tplc="C1B257B4" w:tentative="1">
      <w:start w:val="1"/>
      <w:numFmt w:val="decimal"/>
      <w:lvlText w:val="%7."/>
      <w:lvlJc w:val="left"/>
      <w:pPr>
        <w:tabs>
          <w:tab w:val="num" w:pos="5040"/>
        </w:tabs>
        <w:ind w:left="5040" w:hanging="360"/>
      </w:pPr>
    </w:lvl>
    <w:lvl w:ilvl="7" w:tplc="0040182A" w:tentative="1">
      <w:start w:val="1"/>
      <w:numFmt w:val="lowerLetter"/>
      <w:lvlText w:val="%8."/>
      <w:lvlJc w:val="left"/>
      <w:pPr>
        <w:tabs>
          <w:tab w:val="num" w:pos="5760"/>
        </w:tabs>
        <w:ind w:left="5760" w:hanging="360"/>
      </w:pPr>
    </w:lvl>
    <w:lvl w:ilvl="8" w:tplc="7B086EA4" w:tentative="1">
      <w:start w:val="1"/>
      <w:numFmt w:val="lowerRoman"/>
      <w:lvlText w:val="%9."/>
      <w:lvlJc w:val="right"/>
      <w:pPr>
        <w:tabs>
          <w:tab w:val="num" w:pos="6480"/>
        </w:tabs>
        <w:ind w:left="6480" w:hanging="180"/>
      </w:pPr>
    </w:lvl>
  </w:abstractNum>
  <w:abstractNum w:abstractNumId="3" w15:restartNumberingAfterBreak="0">
    <w:nsid w:val="702D2F66"/>
    <w:multiLevelType w:val="hybridMultilevel"/>
    <w:tmpl w:val="3280C2D2"/>
    <w:lvl w:ilvl="0" w:tplc="A4749734">
      <w:start w:val="1"/>
      <w:numFmt w:val="lowerLetter"/>
      <w:lvlText w:val="(%1)"/>
      <w:lvlJc w:val="left"/>
      <w:pPr>
        <w:ind w:left="720"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DD"/>
    <w:rsid w:val="00014A34"/>
    <w:rsid w:val="000405B1"/>
    <w:rsid w:val="00046977"/>
    <w:rsid w:val="000510DD"/>
    <w:rsid w:val="000B4E93"/>
    <w:rsid w:val="001006FE"/>
    <w:rsid w:val="0011149F"/>
    <w:rsid w:val="001134D9"/>
    <w:rsid w:val="00126998"/>
    <w:rsid w:val="0014139E"/>
    <w:rsid w:val="00152CBC"/>
    <w:rsid w:val="00156BE6"/>
    <w:rsid w:val="0016066F"/>
    <w:rsid w:val="0018144D"/>
    <w:rsid w:val="001958C1"/>
    <w:rsid w:val="001A028F"/>
    <w:rsid w:val="001E2D53"/>
    <w:rsid w:val="00252E45"/>
    <w:rsid w:val="0029485D"/>
    <w:rsid w:val="002A68A9"/>
    <w:rsid w:val="002B2F59"/>
    <w:rsid w:val="002C4AE9"/>
    <w:rsid w:val="002D5AD0"/>
    <w:rsid w:val="002E1BE5"/>
    <w:rsid w:val="0031539A"/>
    <w:rsid w:val="003312EE"/>
    <w:rsid w:val="00342554"/>
    <w:rsid w:val="00344F21"/>
    <w:rsid w:val="00351135"/>
    <w:rsid w:val="00352A1E"/>
    <w:rsid w:val="00352AFE"/>
    <w:rsid w:val="00354793"/>
    <w:rsid w:val="00376C19"/>
    <w:rsid w:val="003977EA"/>
    <w:rsid w:val="003B4233"/>
    <w:rsid w:val="003E7B57"/>
    <w:rsid w:val="003F4D03"/>
    <w:rsid w:val="004052F0"/>
    <w:rsid w:val="0045788F"/>
    <w:rsid w:val="0047244E"/>
    <w:rsid w:val="004F3346"/>
    <w:rsid w:val="004F68AB"/>
    <w:rsid w:val="00510124"/>
    <w:rsid w:val="00560417"/>
    <w:rsid w:val="00563157"/>
    <w:rsid w:val="00566325"/>
    <w:rsid w:val="00570B37"/>
    <w:rsid w:val="005A1F26"/>
    <w:rsid w:val="005A70EA"/>
    <w:rsid w:val="005C49F2"/>
    <w:rsid w:val="005D59C0"/>
    <w:rsid w:val="006479A5"/>
    <w:rsid w:val="00663915"/>
    <w:rsid w:val="006A033A"/>
    <w:rsid w:val="006B035D"/>
    <w:rsid w:val="006B7124"/>
    <w:rsid w:val="006C5971"/>
    <w:rsid w:val="006C7370"/>
    <w:rsid w:val="006D4A28"/>
    <w:rsid w:val="00704650"/>
    <w:rsid w:val="00726B53"/>
    <w:rsid w:val="00750686"/>
    <w:rsid w:val="00784157"/>
    <w:rsid w:val="0079523C"/>
    <w:rsid w:val="007A52FC"/>
    <w:rsid w:val="007E103D"/>
    <w:rsid w:val="007E60A1"/>
    <w:rsid w:val="0080438A"/>
    <w:rsid w:val="00805822"/>
    <w:rsid w:val="00863D41"/>
    <w:rsid w:val="00873C12"/>
    <w:rsid w:val="0088180C"/>
    <w:rsid w:val="00893460"/>
    <w:rsid w:val="00894EF1"/>
    <w:rsid w:val="008A4B81"/>
    <w:rsid w:val="008E0A5A"/>
    <w:rsid w:val="008E6E0B"/>
    <w:rsid w:val="00942E99"/>
    <w:rsid w:val="009C4CB4"/>
    <w:rsid w:val="009E2830"/>
    <w:rsid w:val="009F7E97"/>
    <w:rsid w:val="00A70BB4"/>
    <w:rsid w:val="00A926E2"/>
    <w:rsid w:val="00AF172D"/>
    <w:rsid w:val="00AF4834"/>
    <w:rsid w:val="00AF6196"/>
    <w:rsid w:val="00B01977"/>
    <w:rsid w:val="00B3065E"/>
    <w:rsid w:val="00B453B9"/>
    <w:rsid w:val="00B859EE"/>
    <w:rsid w:val="00BC42C0"/>
    <w:rsid w:val="00BF0284"/>
    <w:rsid w:val="00C934E1"/>
    <w:rsid w:val="00CA57E8"/>
    <w:rsid w:val="00CA702D"/>
    <w:rsid w:val="00CC5503"/>
    <w:rsid w:val="00CD1300"/>
    <w:rsid w:val="00CD2E5E"/>
    <w:rsid w:val="00CE0A45"/>
    <w:rsid w:val="00CE18A1"/>
    <w:rsid w:val="00D574DD"/>
    <w:rsid w:val="00E27167"/>
    <w:rsid w:val="00E3434E"/>
    <w:rsid w:val="00E4480C"/>
    <w:rsid w:val="00E87625"/>
    <w:rsid w:val="00EA24FD"/>
    <w:rsid w:val="00EC7B3E"/>
    <w:rsid w:val="00EE4C97"/>
    <w:rsid w:val="00F30257"/>
    <w:rsid w:val="00F35F54"/>
    <w:rsid w:val="00F45904"/>
    <w:rsid w:val="00FC1530"/>
    <w:rsid w:val="00FF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00C23D-9AB8-41B8-B83B-5064537F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3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C7B3E"/>
    <w:pPr>
      <w:spacing w:line="480" w:lineRule="auto"/>
      <w:jc w:val="both"/>
    </w:pPr>
    <w:rPr>
      <w:rFonts w:eastAsia="Times New Roman"/>
    </w:rPr>
  </w:style>
  <w:style w:type="character" w:styleId="Hyperlink">
    <w:name w:val="Hyperlink"/>
    <w:basedOn w:val="DefaultParagraphFont"/>
    <w:rsid w:val="0080438A"/>
    <w:rPr>
      <w:color w:val="0000FF" w:themeColor="hyperlink"/>
      <w:u w:val="single"/>
    </w:rPr>
  </w:style>
  <w:style w:type="paragraph" w:styleId="ListParagraph">
    <w:name w:val="List Paragraph"/>
    <w:basedOn w:val="Normal"/>
    <w:uiPriority w:val="34"/>
    <w:qFormat/>
    <w:rsid w:val="00B859EE"/>
    <w:pPr>
      <w:ind w:left="720"/>
      <w:contextualSpacing/>
    </w:pPr>
  </w:style>
  <w:style w:type="character" w:customStyle="1" w:styleId="fnt0">
    <w:name w:val="fnt0"/>
    <w:basedOn w:val="DefaultParagraphFont"/>
    <w:rsid w:val="00F35F54"/>
  </w:style>
  <w:style w:type="character" w:customStyle="1" w:styleId="BodyText3Char">
    <w:name w:val="Body Text 3 Char"/>
    <w:basedOn w:val="DefaultParagraphFont"/>
    <w:link w:val="BodyText3"/>
    <w:rsid w:val="00510124"/>
    <w:rPr>
      <w:rFonts w:eastAsia="Times New Roman"/>
      <w:sz w:val="24"/>
    </w:rPr>
  </w:style>
  <w:style w:type="paragraph" w:styleId="Header">
    <w:name w:val="header"/>
    <w:basedOn w:val="Normal"/>
    <w:link w:val="HeaderChar"/>
    <w:rsid w:val="005C49F2"/>
    <w:pPr>
      <w:tabs>
        <w:tab w:val="center" w:pos="4680"/>
        <w:tab w:val="right" w:pos="9360"/>
      </w:tabs>
    </w:pPr>
  </w:style>
  <w:style w:type="character" w:customStyle="1" w:styleId="HeaderChar">
    <w:name w:val="Header Char"/>
    <w:basedOn w:val="DefaultParagraphFont"/>
    <w:link w:val="Header"/>
    <w:rsid w:val="005C49F2"/>
    <w:rPr>
      <w:sz w:val="24"/>
    </w:rPr>
  </w:style>
  <w:style w:type="paragraph" w:styleId="Footer">
    <w:name w:val="footer"/>
    <w:basedOn w:val="Normal"/>
    <w:link w:val="FooterChar"/>
    <w:uiPriority w:val="99"/>
    <w:rsid w:val="005C49F2"/>
    <w:pPr>
      <w:tabs>
        <w:tab w:val="center" w:pos="4680"/>
        <w:tab w:val="right" w:pos="9360"/>
      </w:tabs>
    </w:pPr>
  </w:style>
  <w:style w:type="character" w:customStyle="1" w:styleId="FooterChar">
    <w:name w:val="Footer Char"/>
    <w:basedOn w:val="DefaultParagraphFont"/>
    <w:link w:val="Footer"/>
    <w:uiPriority w:val="99"/>
    <w:rsid w:val="005C49F2"/>
    <w:rPr>
      <w:sz w:val="24"/>
    </w:rPr>
  </w:style>
  <w:style w:type="character" w:styleId="FollowedHyperlink">
    <w:name w:val="FollowedHyperlink"/>
    <w:basedOn w:val="DefaultParagraphFont"/>
    <w:semiHidden/>
    <w:unhideWhenUsed/>
    <w:rsid w:val="00CC5503"/>
    <w:rPr>
      <w:color w:val="800080" w:themeColor="followedHyperlink"/>
      <w:u w:val="single"/>
    </w:rPr>
  </w:style>
  <w:style w:type="paragraph" w:styleId="BalloonText">
    <w:name w:val="Balloon Text"/>
    <w:basedOn w:val="Normal"/>
    <w:link w:val="BalloonTextChar"/>
    <w:semiHidden/>
    <w:unhideWhenUsed/>
    <w:rsid w:val="003E7B57"/>
    <w:rPr>
      <w:rFonts w:ascii="Segoe UI" w:hAnsi="Segoe UI" w:cs="Segoe UI"/>
      <w:sz w:val="18"/>
      <w:szCs w:val="18"/>
    </w:rPr>
  </w:style>
  <w:style w:type="character" w:customStyle="1" w:styleId="BalloonTextChar">
    <w:name w:val="Balloon Text Char"/>
    <w:basedOn w:val="DefaultParagraphFont"/>
    <w:link w:val="BalloonText"/>
    <w:semiHidden/>
    <w:rsid w:val="003E7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unc.edu/handouts/arg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ominalization" TargetMode="External"/><Relationship Id="rId5" Type="http://schemas.openxmlformats.org/officeDocument/2006/relationships/webSettings" Target="webSettings.xml"/><Relationship Id="rId10" Type="http://schemas.openxmlformats.org/officeDocument/2006/relationships/hyperlink" Target="http://en.wikipedia.org/wiki/Parallelism_(grammar)" TargetMode="External"/><Relationship Id="rId4" Type="http://schemas.openxmlformats.org/officeDocument/2006/relationships/settings" Target="settings.xml"/><Relationship Id="rId9" Type="http://schemas.openxmlformats.org/officeDocument/2006/relationships/hyperlink" Target="https://en.wikipedia.org/wiki/Subjunctive_mo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A60E-8555-4F5C-8E20-9E9C8C28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Specifications: The paper should be 750-1,000 words in length</vt:lpstr>
    </vt:vector>
  </TitlesOfParts>
  <Company>Computing</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The paper should be 750-1,000 words in length</dc:title>
  <dc:creator>name Denison</dc:creator>
  <cp:lastModifiedBy>Windows User</cp:lastModifiedBy>
  <cp:revision>4</cp:revision>
  <cp:lastPrinted>2016-12-02T11:44:00Z</cp:lastPrinted>
  <dcterms:created xsi:type="dcterms:W3CDTF">2016-12-02T11:57:00Z</dcterms:created>
  <dcterms:modified xsi:type="dcterms:W3CDTF">2016-12-02T12:08:00Z</dcterms:modified>
</cp:coreProperties>
</file>